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44"/>
          <w:szCs w:val="44"/>
          <w:u w:val="single"/>
        </w:rPr>
      </w:pPr>
    </w:p>
    <w:p>
      <w:pPr>
        <w:jc w:val="center"/>
        <w:rPr>
          <w:rFonts w:hint="eastAsia"/>
          <w:b/>
          <w:sz w:val="44"/>
          <w:szCs w:val="44"/>
          <w:u w:val="single"/>
        </w:rPr>
      </w:pPr>
    </w:p>
    <w:p>
      <w:pPr>
        <w:jc w:val="center"/>
        <w:rPr>
          <w:rFonts w:hint="eastAsia"/>
          <w:b/>
          <w:sz w:val="44"/>
          <w:szCs w:val="44"/>
          <w:u w:val="single"/>
        </w:rPr>
      </w:pPr>
    </w:p>
    <w:p>
      <w:pPr>
        <w:jc w:val="center"/>
        <w:rPr>
          <w:rFonts w:hint="eastAsia"/>
          <w:b/>
          <w:sz w:val="44"/>
          <w:szCs w:val="44"/>
          <w:u w:val="single"/>
        </w:rPr>
      </w:pPr>
    </w:p>
    <w:p>
      <w:pPr>
        <w:jc w:val="center"/>
        <w:rPr>
          <w:rFonts w:hint="eastAsia"/>
          <w:b/>
          <w:sz w:val="44"/>
          <w:szCs w:val="44"/>
          <w:u w:val="single"/>
        </w:rPr>
      </w:pPr>
    </w:p>
    <w:p>
      <w:pPr>
        <w:jc w:val="center"/>
        <w:rPr>
          <w:rFonts w:hint="eastAsia"/>
          <w:b/>
          <w:sz w:val="44"/>
          <w:szCs w:val="44"/>
          <w:u w:val="single"/>
        </w:rPr>
      </w:pPr>
    </w:p>
    <w:p>
      <w:pPr>
        <w:jc w:val="center"/>
        <w:rPr>
          <w:rFonts w:hint="eastAsia" w:ascii="宋体" w:hAnsi="宋体"/>
          <w:b/>
          <w:sz w:val="52"/>
          <w:szCs w:val="52"/>
          <w:lang w:eastAsia="zh-CN"/>
        </w:rPr>
      </w:pPr>
    </w:p>
    <w:p>
      <w:pPr>
        <w:jc w:val="center"/>
        <w:rPr>
          <w:rFonts w:hint="eastAsia" w:ascii="宋体" w:hAnsi="宋体"/>
          <w:b/>
          <w:sz w:val="52"/>
          <w:szCs w:val="52"/>
          <w:lang w:eastAsia="zh-CN"/>
        </w:rPr>
      </w:pPr>
    </w:p>
    <w:p>
      <w:pPr>
        <w:jc w:val="center"/>
        <w:rPr>
          <w:rFonts w:hint="eastAsia" w:ascii="宋体" w:hAnsi="宋体" w:eastAsia="宋体" w:cs="宋体"/>
          <w:b/>
          <w:sz w:val="52"/>
          <w:szCs w:val="52"/>
          <w:lang w:eastAsia="zh-CN"/>
        </w:rPr>
      </w:pPr>
      <w:r>
        <w:rPr>
          <w:rFonts w:hint="eastAsia" w:ascii="宋体" w:hAnsi="宋体"/>
          <w:b/>
          <w:sz w:val="52"/>
          <w:szCs w:val="52"/>
          <w:lang w:eastAsia="zh-CN"/>
        </w:rPr>
        <w:t>桓仁满族自治县</w:t>
      </w:r>
      <w:r>
        <w:rPr>
          <w:rFonts w:hint="eastAsia" w:ascii="宋体" w:hAnsi="宋体" w:eastAsia="宋体" w:cs="宋体"/>
          <w:b/>
          <w:sz w:val="52"/>
          <w:szCs w:val="52"/>
          <w:lang w:eastAsia="zh-CN"/>
        </w:rPr>
        <w:t>民族宗教事务局</w:t>
      </w:r>
    </w:p>
    <w:p>
      <w:pPr>
        <w:jc w:val="center"/>
        <w:rPr>
          <w:rFonts w:hint="eastAsia" w:ascii="宋体" w:hAnsi="宋体"/>
          <w:b/>
          <w:sz w:val="52"/>
          <w:szCs w:val="52"/>
        </w:rPr>
      </w:pPr>
      <w:r>
        <w:rPr>
          <w:rFonts w:hint="eastAsia" w:ascii="宋体" w:hAnsi="宋体"/>
          <w:b/>
          <w:sz w:val="52"/>
          <w:szCs w:val="52"/>
        </w:rPr>
        <w:t>201</w:t>
      </w:r>
      <w:r>
        <w:rPr>
          <w:rFonts w:hint="eastAsia" w:ascii="宋体" w:hAnsi="宋体"/>
          <w:b/>
          <w:sz w:val="52"/>
          <w:szCs w:val="52"/>
          <w:lang w:val="en-US" w:eastAsia="zh-CN"/>
        </w:rPr>
        <w:t>7</w:t>
      </w:r>
      <w:r>
        <w:rPr>
          <w:rFonts w:hint="eastAsia" w:ascii="宋体" w:hAnsi="宋体"/>
          <w:b/>
          <w:sz w:val="52"/>
          <w:szCs w:val="52"/>
        </w:rPr>
        <w:t>年部门决算</w:t>
      </w:r>
    </w:p>
    <w:p>
      <w:pPr>
        <w:jc w:val="center"/>
        <w:rPr>
          <w:rFonts w:hint="eastAsia"/>
          <w:b/>
          <w:sz w:val="44"/>
          <w:szCs w:val="44"/>
          <w:u w:val="single"/>
        </w:rPr>
      </w:pPr>
    </w:p>
    <w:p>
      <w:pPr>
        <w:jc w:val="center"/>
        <w:rPr>
          <w:rFonts w:hint="eastAsia"/>
          <w:b/>
          <w:sz w:val="44"/>
          <w:szCs w:val="44"/>
          <w:u w:val="single"/>
        </w:rPr>
      </w:pPr>
    </w:p>
    <w:p>
      <w:pPr>
        <w:jc w:val="center"/>
        <w:rPr>
          <w:rFonts w:hint="eastAsia"/>
          <w:b/>
          <w:sz w:val="44"/>
          <w:szCs w:val="44"/>
          <w:u w:val="single"/>
        </w:rPr>
      </w:pPr>
    </w:p>
    <w:p>
      <w:pPr>
        <w:jc w:val="center"/>
        <w:rPr>
          <w:rFonts w:hint="eastAsia"/>
          <w:b/>
          <w:sz w:val="44"/>
          <w:szCs w:val="44"/>
          <w:u w:val="single"/>
        </w:rPr>
      </w:pPr>
    </w:p>
    <w:p>
      <w:pPr>
        <w:jc w:val="center"/>
        <w:rPr>
          <w:rFonts w:hint="eastAsia"/>
          <w:b/>
          <w:sz w:val="44"/>
          <w:szCs w:val="44"/>
          <w:u w:val="single"/>
        </w:rPr>
      </w:pPr>
    </w:p>
    <w:p>
      <w:pPr>
        <w:jc w:val="center"/>
        <w:rPr>
          <w:rFonts w:hint="eastAsia"/>
          <w:b/>
          <w:sz w:val="44"/>
          <w:szCs w:val="44"/>
          <w:u w:val="single"/>
        </w:rPr>
      </w:pPr>
    </w:p>
    <w:p>
      <w:pPr>
        <w:jc w:val="center"/>
        <w:rPr>
          <w:rFonts w:hint="eastAsia"/>
          <w:b/>
          <w:sz w:val="44"/>
          <w:szCs w:val="44"/>
          <w:u w:val="single"/>
        </w:rPr>
      </w:pPr>
    </w:p>
    <w:p>
      <w:pPr>
        <w:jc w:val="center"/>
        <w:rPr>
          <w:rFonts w:hint="eastAsia"/>
          <w:b/>
          <w:sz w:val="44"/>
          <w:szCs w:val="44"/>
          <w:u w:val="single"/>
        </w:rPr>
      </w:pPr>
    </w:p>
    <w:p>
      <w:pPr>
        <w:jc w:val="center"/>
        <w:rPr>
          <w:rFonts w:hint="eastAsia"/>
          <w:b/>
          <w:sz w:val="44"/>
          <w:szCs w:val="44"/>
          <w:u w:val="single"/>
        </w:rPr>
      </w:pPr>
    </w:p>
    <w:p>
      <w:pPr>
        <w:jc w:val="both"/>
        <w:rPr>
          <w:rFonts w:hint="eastAsia"/>
          <w:b/>
          <w:sz w:val="44"/>
          <w:szCs w:val="44"/>
        </w:rPr>
      </w:pPr>
    </w:p>
    <w:p>
      <w:pPr>
        <w:jc w:val="center"/>
        <w:rPr>
          <w:rFonts w:hint="eastAsia"/>
          <w:b/>
          <w:sz w:val="44"/>
          <w:szCs w:val="44"/>
        </w:rPr>
      </w:pPr>
      <w:r>
        <w:rPr>
          <w:rFonts w:hint="eastAsia"/>
          <w:b/>
          <w:sz w:val="44"/>
          <w:szCs w:val="44"/>
        </w:rPr>
        <w:t>目    录</w:t>
      </w:r>
    </w:p>
    <w:p>
      <w:pPr>
        <w:rPr>
          <w:rFonts w:hint="eastAsia"/>
          <w:b/>
          <w:sz w:val="44"/>
          <w:szCs w:val="44"/>
          <w:u w:val="single"/>
        </w:rPr>
      </w:pPr>
    </w:p>
    <w:p>
      <w:pPr>
        <w:rPr>
          <w:rFonts w:hint="eastAsia"/>
          <w:b/>
          <w:sz w:val="44"/>
          <w:szCs w:val="44"/>
          <w:u w:val="single"/>
        </w:rPr>
      </w:pPr>
    </w:p>
    <w:p>
      <w:pPr>
        <w:rPr>
          <w:rFonts w:hint="eastAsia" w:ascii="黑体" w:hAnsi="黑体" w:eastAsia="黑体"/>
          <w:sz w:val="32"/>
          <w:szCs w:val="32"/>
        </w:rPr>
      </w:pPr>
      <w:r>
        <w:rPr>
          <w:rFonts w:hint="eastAsia" w:ascii="黑体" w:hAnsi="黑体" w:eastAsia="黑体"/>
          <w:sz w:val="32"/>
          <w:szCs w:val="32"/>
        </w:rPr>
        <w:t>第一部分   桓仁满族自治县</w:t>
      </w:r>
      <w:r>
        <w:rPr>
          <w:rFonts w:hint="eastAsia" w:ascii="黑体" w:hAnsi="宋体" w:eastAsia="黑体"/>
          <w:sz w:val="32"/>
          <w:szCs w:val="32"/>
        </w:rPr>
        <w:t>民族宗教事务局</w:t>
      </w:r>
      <w:r>
        <w:rPr>
          <w:rFonts w:hint="eastAsia" w:ascii="黑体" w:hAnsi="黑体" w:eastAsia="黑体"/>
          <w:sz w:val="32"/>
          <w:szCs w:val="32"/>
        </w:rPr>
        <w:t>概况</w:t>
      </w:r>
    </w:p>
    <w:p>
      <w:pPr>
        <w:numPr>
          <w:ilvl w:val="0"/>
          <w:numId w:val="1"/>
        </w:numPr>
        <w:rPr>
          <w:rFonts w:hint="eastAsia" w:ascii="仿宋_GB2312" w:hAnsi="黑体" w:eastAsia="仿宋_GB2312"/>
          <w:sz w:val="32"/>
          <w:szCs w:val="32"/>
        </w:rPr>
      </w:pPr>
      <w:r>
        <w:rPr>
          <w:rFonts w:hint="eastAsia" w:ascii="仿宋_GB2312" w:hAnsi="黑体" w:eastAsia="仿宋_GB2312"/>
          <w:sz w:val="32"/>
          <w:szCs w:val="32"/>
        </w:rPr>
        <w:t>主要职责</w:t>
      </w:r>
    </w:p>
    <w:p>
      <w:pPr>
        <w:numPr>
          <w:ilvl w:val="0"/>
          <w:numId w:val="1"/>
        </w:numPr>
        <w:rPr>
          <w:rFonts w:hint="eastAsia" w:ascii="仿宋_GB2312" w:hAnsi="黑体" w:eastAsia="仿宋_GB2312"/>
          <w:sz w:val="32"/>
          <w:szCs w:val="32"/>
        </w:rPr>
      </w:pPr>
      <w:r>
        <w:rPr>
          <w:rFonts w:hint="eastAsia" w:ascii="仿宋_GB2312" w:hAnsi="黑体" w:eastAsia="仿宋_GB2312"/>
          <w:sz w:val="32"/>
          <w:szCs w:val="32"/>
        </w:rPr>
        <w:t>部门决算单位构成</w:t>
      </w:r>
    </w:p>
    <w:p>
      <w:pPr>
        <w:rPr>
          <w:rFonts w:hint="eastAsia" w:ascii="黑体" w:hAnsi="黑体" w:eastAsia="黑体"/>
          <w:sz w:val="32"/>
          <w:szCs w:val="32"/>
        </w:rPr>
      </w:pPr>
      <w:r>
        <w:rPr>
          <w:rFonts w:hint="eastAsia" w:ascii="黑体" w:hAnsi="黑体" w:eastAsia="黑体"/>
          <w:sz w:val="32"/>
          <w:szCs w:val="32"/>
        </w:rPr>
        <w:t xml:space="preserve">第二部分    </w:t>
      </w:r>
      <w:r>
        <w:rPr>
          <w:rFonts w:hint="eastAsia" w:ascii="黑体" w:hAnsi="黑体" w:eastAsia="黑体"/>
          <w:sz w:val="32"/>
          <w:szCs w:val="32"/>
          <w:lang w:eastAsia="zh-CN"/>
        </w:rPr>
        <w:t>桓仁县</w:t>
      </w:r>
      <w:r>
        <w:rPr>
          <w:rFonts w:hint="eastAsia" w:ascii="黑体" w:hAnsi="宋体" w:eastAsia="黑体"/>
          <w:sz w:val="32"/>
          <w:szCs w:val="32"/>
        </w:rPr>
        <w:t>民族宗教事务局</w:t>
      </w:r>
      <w:r>
        <w:rPr>
          <w:rFonts w:hint="eastAsia" w:ascii="黑体" w:hAnsi="黑体" w:eastAsia="黑体"/>
          <w:sz w:val="32"/>
          <w:szCs w:val="32"/>
        </w:rPr>
        <w:t>201</w:t>
      </w:r>
      <w:r>
        <w:rPr>
          <w:rFonts w:hint="eastAsia" w:ascii="黑体" w:hAnsi="黑体" w:eastAsia="黑体"/>
          <w:sz w:val="32"/>
          <w:szCs w:val="32"/>
          <w:lang w:val="en-US" w:eastAsia="zh-CN"/>
        </w:rPr>
        <w:t>7</w:t>
      </w:r>
      <w:r>
        <w:rPr>
          <w:rFonts w:hint="eastAsia" w:ascii="黑体" w:hAnsi="黑体" w:eastAsia="黑体"/>
          <w:sz w:val="32"/>
          <w:szCs w:val="32"/>
        </w:rPr>
        <w:t>年度部门决算报表</w:t>
      </w:r>
    </w:p>
    <w:p>
      <w:pPr>
        <w:numPr>
          <w:ilvl w:val="0"/>
          <w:numId w:val="2"/>
        </w:numPr>
        <w:rPr>
          <w:rFonts w:hint="eastAsia" w:ascii="仿宋_GB2312" w:hAnsi="黑体" w:eastAsia="仿宋_GB2312"/>
          <w:sz w:val="32"/>
          <w:szCs w:val="32"/>
        </w:rPr>
      </w:pPr>
      <w:r>
        <w:rPr>
          <w:rFonts w:hint="eastAsia" w:ascii="仿宋_GB2312" w:hAnsi="黑体" w:eastAsia="仿宋_GB2312"/>
          <w:sz w:val="32"/>
          <w:szCs w:val="32"/>
        </w:rPr>
        <w:t>201</w:t>
      </w:r>
      <w:r>
        <w:rPr>
          <w:rFonts w:hint="eastAsia" w:ascii="仿宋_GB2312" w:hAnsi="黑体" w:eastAsia="仿宋_GB2312"/>
          <w:sz w:val="32"/>
          <w:szCs w:val="32"/>
          <w:lang w:val="en-US" w:eastAsia="zh-CN"/>
        </w:rPr>
        <w:t>7</w:t>
      </w:r>
      <w:r>
        <w:rPr>
          <w:rFonts w:hint="eastAsia" w:ascii="仿宋_GB2312" w:hAnsi="黑体" w:eastAsia="仿宋_GB2312"/>
          <w:sz w:val="32"/>
          <w:szCs w:val="32"/>
        </w:rPr>
        <w:t>年度收入支出决算表</w:t>
      </w:r>
    </w:p>
    <w:p>
      <w:pPr>
        <w:numPr>
          <w:ilvl w:val="0"/>
          <w:numId w:val="2"/>
        </w:numPr>
        <w:rPr>
          <w:rFonts w:hint="eastAsia" w:ascii="仿宋_GB2312" w:hAnsi="黑体" w:eastAsia="仿宋_GB2312"/>
          <w:sz w:val="32"/>
          <w:szCs w:val="32"/>
        </w:rPr>
      </w:pPr>
      <w:r>
        <w:rPr>
          <w:rFonts w:hint="eastAsia" w:ascii="仿宋_GB2312" w:hAnsi="黑体" w:eastAsia="仿宋_GB2312"/>
          <w:sz w:val="32"/>
          <w:szCs w:val="32"/>
        </w:rPr>
        <w:t>201</w:t>
      </w:r>
      <w:r>
        <w:rPr>
          <w:rFonts w:hint="eastAsia" w:ascii="仿宋_GB2312" w:hAnsi="黑体" w:eastAsia="仿宋_GB2312"/>
          <w:sz w:val="32"/>
          <w:szCs w:val="32"/>
          <w:lang w:val="en-US" w:eastAsia="zh-CN"/>
        </w:rPr>
        <w:t>7</w:t>
      </w:r>
      <w:r>
        <w:rPr>
          <w:rFonts w:hint="eastAsia" w:ascii="仿宋_GB2312" w:hAnsi="黑体" w:eastAsia="仿宋_GB2312"/>
          <w:sz w:val="32"/>
          <w:szCs w:val="32"/>
        </w:rPr>
        <w:t>年度收入决算表</w:t>
      </w:r>
    </w:p>
    <w:p>
      <w:pPr>
        <w:numPr>
          <w:ilvl w:val="0"/>
          <w:numId w:val="2"/>
        </w:numPr>
        <w:rPr>
          <w:rFonts w:hint="eastAsia" w:ascii="仿宋_GB2312" w:hAnsi="黑体" w:eastAsia="仿宋_GB2312"/>
          <w:sz w:val="32"/>
          <w:szCs w:val="32"/>
        </w:rPr>
      </w:pPr>
      <w:r>
        <w:rPr>
          <w:rFonts w:hint="eastAsia" w:ascii="仿宋_GB2312" w:hAnsi="黑体" w:eastAsia="仿宋_GB2312"/>
          <w:sz w:val="32"/>
          <w:szCs w:val="32"/>
        </w:rPr>
        <w:t>201</w:t>
      </w:r>
      <w:r>
        <w:rPr>
          <w:rFonts w:hint="eastAsia" w:ascii="仿宋_GB2312" w:hAnsi="黑体" w:eastAsia="仿宋_GB2312"/>
          <w:sz w:val="32"/>
          <w:szCs w:val="32"/>
          <w:lang w:val="en-US" w:eastAsia="zh-CN"/>
        </w:rPr>
        <w:t>7</w:t>
      </w:r>
      <w:r>
        <w:rPr>
          <w:rFonts w:hint="eastAsia" w:ascii="仿宋_GB2312" w:hAnsi="黑体" w:eastAsia="仿宋_GB2312"/>
          <w:sz w:val="32"/>
          <w:szCs w:val="32"/>
        </w:rPr>
        <w:t>年度支出决算表</w:t>
      </w:r>
    </w:p>
    <w:p>
      <w:pPr>
        <w:numPr>
          <w:ilvl w:val="0"/>
          <w:numId w:val="2"/>
        </w:numPr>
        <w:rPr>
          <w:rFonts w:hint="eastAsia" w:ascii="仿宋_GB2312" w:hAnsi="黑体" w:eastAsia="仿宋_GB2312"/>
          <w:sz w:val="32"/>
          <w:szCs w:val="32"/>
        </w:rPr>
      </w:pPr>
      <w:r>
        <w:rPr>
          <w:rFonts w:hint="eastAsia" w:ascii="仿宋_GB2312" w:hAnsi="黑体" w:eastAsia="仿宋_GB2312"/>
          <w:sz w:val="32"/>
          <w:szCs w:val="32"/>
        </w:rPr>
        <w:t>201</w:t>
      </w:r>
      <w:r>
        <w:rPr>
          <w:rFonts w:hint="eastAsia" w:ascii="仿宋_GB2312" w:hAnsi="黑体" w:eastAsia="仿宋_GB2312"/>
          <w:sz w:val="32"/>
          <w:szCs w:val="32"/>
          <w:lang w:val="en-US" w:eastAsia="zh-CN"/>
        </w:rPr>
        <w:t>7</w:t>
      </w:r>
      <w:r>
        <w:rPr>
          <w:rFonts w:hint="eastAsia" w:ascii="仿宋_GB2312" w:hAnsi="黑体" w:eastAsia="仿宋_GB2312"/>
          <w:sz w:val="32"/>
          <w:szCs w:val="32"/>
        </w:rPr>
        <w:t>年度财政拨款收入支出决算表</w:t>
      </w:r>
    </w:p>
    <w:p>
      <w:pPr>
        <w:numPr>
          <w:ilvl w:val="0"/>
          <w:numId w:val="2"/>
        </w:numPr>
        <w:rPr>
          <w:rFonts w:hint="eastAsia" w:ascii="仿宋_GB2312" w:hAnsi="黑体" w:eastAsia="仿宋_GB2312"/>
          <w:sz w:val="32"/>
          <w:szCs w:val="32"/>
        </w:rPr>
      </w:pPr>
      <w:r>
        <w:rPr>
          <w:rFonts w:hint="eastAsia" w:ascii="仿宋_GB2312" w:hAnsi="黑体" w:eastAsia="仿宋_GB2312"/>
          <w:sz w:val="32"/>
          <w:szCs w:val="32"/>
        </w:rPr>
        <w:t>201</w:t>
      </w:r>
      <w:r>
        <w:rPr>
          <w:rFonts w:hint="eastAsia" w:ascii="仿宋_GB2312" w:hAnsi="黑体" w:eastAsia="仿宋_GB2312"/>
          <w:sz w:val="32"/>
          <w:szCs w:val="32"/>
          <w:lang w:val="en-US" w:eastAsia="zh-CN"/>
        </w:rPr>
        <w:t>7</w:t>
      </w:r>
      <w:r>
        <w:rPr>
          <w:rFonts w:hint="eastAsia" w:ascii="仿宋_GB2312" w:hAnsi="黑体" w:eastAsia="仿宋_GB2312"/>
          <w:sz w:val="32"/>
          <w:szCs w:val="32"/>
        </w:rPr>
        <w:t>年度一般公共预算财政拨款收入支出决算表</w:t>
      </w:r>
    </w:p>
    <w:p>
      <w:pPr>
        <w:numPr>
          <w:ilvl w:val="0"/>
          <w:numId w:val="2"/>
        </w:numPr>
        <w:rPr>
          <w:rFonts w:hint="eastAsia" w:ascii="仿宋_GB2312" w:hAnsi="黑体" w:eastAsia="仿宋_GB2312"/>
          <w:sz w:val="32"/>
          <w:szCs w:val="32"/>
        </w:rPr>
      </w:pPr>
      <w:r>
        <w:rPr>
          <w:rFonts w:hint="eastAsia" w:ascii="仿宋_GB2312" w:hAnsi="黑体" w:eastAsia="仿宋_GB2312"/>
          <w:sz w:val="32"/>
          <w:szCs w:val="32"/>
        </w:rPr>
        <w:t>201</w:t>
      </w:r>
      <w:r>
        <w:rPr>
          <w:rFonts w:hint="eastAsia" w:ascii="仿宋_GB2312" w:hAnsi="黑体" w:eastAsia="仿宋_GB2312"/>
          <w:sz w:val="32"/>
          <w:szCs w:val="32"/>
          <w:lang w:val="en-US" w:eastAsia="zh-CN"/>
        </w:rPr>
        <w:t>7</w:t>
      </w:r>
      <w:r>
        <w:rPr>
          <w:rFonts w:hint="eastAsia" w:ascii="仿宋_GB2312" w:hAnsi="黑体" w:eastAsia="仿宋_GB2312"/>
          <w:sz w:val="32"/>
          <w:szCs w:val="32"/>
        </w:rPr>
        <w:t>年度一般公共预算财政拨款</w:t>
      </w:r>
      <w:r>
        <w:rPr>
          <w:rFonts w:hint="eastAsia" w:ascii="仿宋_GB2312" w:hAnsi="黑体" w:eastAsia="仿宋_GB2312"/>
          <w:sz w:val="32"/>
          <w:szCs w:val="32"/>
          <w:lang w:eastAsia="zh-CN"/>
        </w:rPr>
        <w:t>基本</w:t>
      </w:r>
      <w:r>
        <w:rPr>
          <w:rFonts w:hint="eastAsia" w:ascii="仿宋_GB2312" w:hAnsi="黑体" w:eastAsia="仿宋_GB2312"/>
          <w:sz w:val="32"/>
          <w:szCs w:val="32"/>
        </w:rPr>
        <w:t>支出决算表</w:t>
      </w:r>
    </w:p>
    <w:p>
      <w:pPr>
        <w:numPr>
          <w:ilvl w:val="0"/>
          <w:numId w:val="2"/>
        </w:numPr>
        <w:rPr>
          <w:rFonts w:hint="eastAsia" w:ascii="仿宋_GB2312" w:hAnsi="黑体" w:eastAsia="仿宋_GB2312"/>
          <w:sz w:val="32"/>
          <w:szCs w:val="32"/>
        </w:rPr>
      </w:pPr>
      <w:r>
        <w:rPr>
          <w:rFonts w:hint="eastAsia" w:ascii="仿宋_GB2312" w:hAnsi="黑体" w:eastAsia="仿宋_GB2312"/>
          <w:sz w:val="32"/>
          <w:szCs w:val="32"/>
        </w:rPr>
        <w:t>201</w:t>
      </w:r>
      <w:r>
        <w:rPr>
          <w:rFonts w:hint="eastAsia" w:ascii="仿宋_GB2312" w:hAnsi="黑体" w:eastAsia="仿宋_GB2312"/>
          <w:sz w:val="32"/>
          <w:szCs w:val="32"/>
          <w:lang w:val="en-US" w:eastAsia="zh-CN"/>
        </w:rPr>
        <w:t>7</w:t>
      </w:r>
      <w:r>
        <w:rPr>
          <w:rFonts w:hint="eastAsia" w:ascii="仿宋_GB2312" w:hAnsi="黑体" w:eastAsia="仿宋_GB2312"/>
          <w:sz w:val="32"/>
          <w:szCs w:val="32"/>
        </w:rPr>
        <w:t>年度政府性基金财政拨款收入支出决算表</w:t>
      </w:r>
    </w:p>
    <w:p>
      <w:pPr>
        <w:numPr>
          <w:ilvl w:val="0"/>
          <w:numId w:val="2"/>
        </w:numPr>
        <w:rPr>
          <w:rFonts w:hint="eastAsia" w:ascii="仿宋_GB2312" w:hAnsi="黑体" w:eastAsia="仿宋_GB2312"/>
          <w:sz w:val="32"/>
          <w:szCs w:val="32"/>
        </w:rPr>
      </w:pPr>
      <w:r>
        <w:rPr>
          <w:rFonts w:hint="eastAsia" w:ascii="仿宋_GB2312" w:hAnsi="黑体" w:eastAsia="仿宋_GB2312"/>
          <w:sz w:val="32"/>
          <w:szCs w:val="32"/>
        </w:rPr>
        <w:t>201</w:t>
      </w:r>
      <w:r>
        <w:rPr>
          <w:rFonts w:hint="eastAsia" w:ascii="仿宋_GB2312" w:hAnsi="黑体" w:eastAsia="仿宋_GB2312"/>
          <w:sz w:val="32"/>
          <w:szCs w:val="32"/>
          <w:lang w:val="en-US" w:eastAsia="zh-CN"/>
        </w:rPr>
        <w:t>7</w:t>
      </w:r>
      <w:r>
        <w:rPr>
          <w:rFonts w:hint="eastAsia" w:ascii="仿宋_GB2312" w:hAnsi="黑体" w:eastAsia="仿宋_GB2312"/>
          <w:sz w:val="32"/>
          <w:szCs w:val="32"/>
        </w:rPr>
        <w:t>年度财政专户管理资金收入支出决算表</w:t>
      </w:r>
    </w:p>
    <w:p>
      <w:pPr>
        <w:numPr>
          <w:ilvl w:val="0"/>
          <w:numId w:val="2"/>
        </w:numPr>
        <w:rPr>
          <w:rFonts w:hint="eastAsia" w:ascii="仿宋_GB2312" w:hAnsi="黑体" w:eastAsia="仿宋_GB2312"/>
          <w:sz w:val="32"/>
          <w:szCs w:val="32"/>
        </w:rPr>
      </w:pPr>
      <w:r>
        <w:rPr>
          <w:rFonts w:hint="eastAsia" w:ascii="仿宋_GB2312" w:hAnsi="黑体" w:eastAsia="仿宋_GB2312"/>
          <w:sz w:val="32"/>
          <w:szCs w:val="32"/>
        </w:rPr>
        <w:t>201</w:t>
      </w:r>
      <w:r>
        <w:rPr>
          <w:rFonts w:hint="eastAsia" w:ascii="仿宋_GB2312" w:hAnsi="黑体" w:eastAsia="仿宋_GB2312"/>
          <w:sz w:val="32"/>
          <w:szCs w:val="32"/>
          <w:lang w:val="en-US" w:eastAsia="zh-CN"/>
        </w:rPr>
        <w:t>7</w:t>
      </w:r>
      <w:r>
        <w:rPr>
          <w:rFonts w:hint="eastAsia" w:ascii="仿宋_GB2312" w:hAnsi="黑体" w:eastAsia="仿宋_GB2312"/>
          <w:sz w:val="32"/>
          <w:szCs w:val="32"/>
        </w:rPr>
        <w:t>年度一般公共预算财政拨款</w:t>
      </w:r>
      <w:r>
        <w:rPr>
          <w:rFonts w:hint="eastAsia" w:ascii="仿宋_GB2312" w:eastAsia="仿宋_GB2312"/>
          <w:sz w:val="32"/>
          <w:szCs w:val="32"/>
        </w:rPr>
        <w:t>“三公”经费支出决算</w:t>
      </w:r>
      <w:r>
        <w:rPr>
          <w:rFonts w:hint="eastAsia" w:ascii="仿宋_GB2312" w:hAnsi="黑体" w:eastAsia="仿宋_GB2312"/>
          <w:sz w:val="32"/>
          <w:szCs w:val="32"/>
        </w:rPr>
        <w:t>表</w:t>
      </w:r>
    </w:p>
    <w:p>
      <w:pPr>
        <w:rPr>
          <w:rFonts w:hint="eastAsia"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sz w:val="32"/>
          <w:szCs w:val="32"/>
          <w:lang w:eastAsia="zh-CN"/>
        </w:rPr>
        <w:t>桓仁县</w:t>
      </w:r>
      <w:r>
        <w:rPr>
          <w:rFonts w:hint="eastAsia" w:ascii="黑体" w:hAnsi="宋体" w:eastAsia="黑体"/>
          <w:sz w:val="32"/>
          <w:szCs w:val="32"/>
        </w:rPr>
        <w:t>民族宗教事务局</w:t>
      </w:r>
      <w:r>
        <w:rPr>
          <w:rFonts w:hint="eastAsia" w:ascii="黑体" w:hAnsi="黑体" w:eastAsia="黑体"/>
          <w:sz w:val="32"/>
          <w:szCs w:val="32"/>
        </w:rPr>
        <w:t>201</w:t>
      </w:r>
      <w:r>
        <w:rPr>
          <w:rFonts w:hint="eastAsia" w:ascii="黑体" w:hAnsi="黑体" w:eastAsia="黑体"/>
          <w:sz w:val="32"/>
          <w:szCs w:val="32"/>
          <w:lang w:val="en-US" w:eastAsia="zh-CN"/>
        </w:rPr>
        <w:t>7</w:t>
      </w:r>
      <w:r>
        <w:rPr>
          <w:rFonts w:hint="eastAsia" w:ascii="黑体" w:hAnsi="黑体" w:eastAsia="黑体"/>
          <w:sz w:val="32"/>
          <w:szCs w:val="32"/>
        </w:rPr>
        <w:t>年度部门决算情况说明</w:t>
      </w:r>
    </w:p>
    <w:p>
      <w:r>
        <w:rPr>
          <w:rFonts w:hint="eastAsia" w:ascii="黑体" w:hAnsi="黑体" w:eastAsia="黑体"/>
          <w:sz w:val="32"/>
          <w:szCs w:val="32"/>
        </w:rPr>
        <w:t>第四部分    名词解释</w:t>
      </w:r>
    </w:p>
    <w:p/>
    <w:p>
      <w:pPr>
        <w:jc w:val="center"/>
        <w:rPr>
          <w:rFonts w:hint="eastAsia" w:ascii="宋体" w:hAnsi="宋体"/>
          <w:b/>
          <w:sz w:val="36"/>
          <w:szCs w:val="36"/>
        </w:rPr>
      </w:pPr>
      <w:r>
        <w:rPr>
          <w:rFonts w:hint="eastAsia" w:ascii="宋体" w:hAnsi="宋体"/>
          <w:b/>
          <w:sz w:val="36"/>
          <w:szCs w:val="36"/>
        </w:rPr>
        <w:t xml:space="preserve">第一部分 </w:t>
      </w:r>
      <w:r>
        <w:rPr>
          <w:rFonts w:hint="eastAsia" w:ascii="宋体" w:hAnsi="宋体"/>
          <w:b/>
          <w:sz w:val="36"/>
          <w:szCs w:val="36"/>
          <w:lang w:eastAsia="zh-CN"/>
        </w:rPr>
        <w:t>桓仁满族自治县</w:t>
      </w:r>
      <w:r>
        <w:rPr>
          <w:rFonts w:hint="eastAsia" w:ascii="宋体" w:hAnsi="宋体" w:eastAsia="宋体" w:cs="宋体"/>
          <w:b/>
          <w:bCs/>
          <w:sz w:val="36"/>
          <w:szCs w:val="36"/>
        </w:rPr>
        <w:t>民族宗教事务局</w:t>
      </w:r>
      <w:r>
        <w:rPr>
          <w:rFonts w:hint="eastAsia" w:ascii="宋体" w:hAnsi="宋体"/>
          <w:b/>
          <w:sz w:val="36"/>
          <w:szCs w:val="36"/>
        </w:rPr>
        <w:t>概况</w:t>
      </w:r>
    </w:p>
    <w:p>
      <w:pPr>
        <w:ind w:firstLine="640" w:firstLineChars="200"/>
        <w:jc w:val="left"/>
        <w:rPr>
          <w:rFonts w:hint="eastAsia" w:ascii="黑体" w:eastAsia="黑体"/>
          <w:sz w:val="32"/>
          <w:szCs w:val="32"/>
        </w:rPr>
      </w:pPr>
    </w:p>
    <w:p>
      <w:pPr>
        <w:spacing w:line="560" w:lineRule="exact"/>
        <w:ind w:firstLine="643" w:firstLineChars="200"/>
        <w:jc w:val="left"/>
        <w:rPr>
          <w:rFonts w:hint="eastAsia" w:ascii="仿宋_GB2312" w:eastAsia="仿宋_GB2312"/>
          <w:b/>
          <w:sz w:val="32"/>
          <w:szCs w:val="32"/>
        </w:rPr>
      </w:pPr>
      <w:r>
        <w:rPr>
          <w:rFonts w:hint="eastAsia" w:ascii="仿宋_GB2312" w:eastAsia="仿宋_GB2312"/>
          <w:b/>
          <w:sz w:val="32"/>
          <w:szCs w:val="32"/>
        </w:rPr>
        <w:t>一、主要职责</w:t>
      </w:r>
    </w:p>
    <w:p>
      <w:pPr>
        <w:spacing w:line="560" w:lineRule="exact"/>
        <w:jc w:val="left"/>
        <w:rPr>
          <w:rFonts w:hint="eastAsia" w:ascii="仿宋_GB2312" w:hAnsi="Verdana" w:eastAsia="仿宋_GB2312"/>
          <w:sz w:val="32"/>
          <w:szCs w:val="32"/>
        </w:rPr>
      </w:pPr>
      <w:r>
        <w:rPr>
          <w:rFonts w:hint="eastAsia" w:ascii="Verdana" w:hAnsi="Verdana" w:eastAsia="仿宋_GB2312"/>
          <w:sz w:val="32"/>
          <w:szCs w:val="32"/>
        </w:rPr>
        <w:t>     </w:t>
      </w:r>
      <w:r>
        <w:rPr>
          <w:rFonts w:hint="eastAsia" w:ascii="仿宋_GB2312" w:hAnsi="Verdana" w:eastAsia="仿宋_GB2312"/>
          <w:sz w:val="32"/>
          <w:szCs w:val="32"/>
        </w:rPr>
        <w:t xml:space="preserve"> 1、民族政法工作</w:t>
      </w:r>
    </w:p>
    <w:p>
      <w:pPr>
        <w:spacing w:line="560" w:lineRule="exact"/>
        <w:ind w:firstLine="640" w:firstLineChars="200"/>
        <w:jc w:val="left"/>
        <w:rPr>
          <w:rFonts w:hint="eastAsia" w:ascii="仿宋_GB2312" w:hAnsi="Verdana" w:eastAsia="仿宋_GB2312"/>
          <w:sz w:val="32"/>
          <w:szCs w:val="32"/>
        </w:rPr>
      </w:pPr>
      <w:r>
        <w:rPr>
          <w:rFonts w:hint="eastAsia" w:ascii="仿宋_GB2312" w:hAnsi="Verdana" w:eastAsia="仿宋_GB2312"/>
          <w:sz w:val="32"/>
          <w:szCs w:val="32"/>
        </w:rPr>
        <w:t>（1）负责宣传贯彻党的民族政策，实施《民族区域自治法》和自治县《自治条例》，参与管理保障少数民族平等权利等法制工作，开展民族政策法规调研，协助有关部门制定单行法规。</w:t>
      </w:r>
    </w:p>
    <w:p>
      <w:pPr>
        <w:spacing w:line="560" w:lineRule="exact"/>
        <w:ind w:firstLine="640" w:firstLineChars="200"/>
        <w:jc w:val="left"/>
        <w:rPr>
          <w:rFonts w:hint="eastAsia" w:ascii="仿宋_GB2312" w:hAnsi="Verdana" w:eastAsia="仿宋_GB2312"/>
          <w:sz w:val="32"/>
          <w:szCs w:val="32"/>
        </w:rPr>
      </w:pPr>
      <w:r>
        <w:rPr>
          <w:rFonts w:hint="eastAsia" w:ascii="仿宋_GB2312" w:hAnsi="Verdana" w:eastAsia="仿宋_GB2312"/>
          <w:sz w:val="32"/>
          <w:szCs w:val="32"/>
        </w:rPr>
        <w:t>（2）抓好民族团结进步工作，调解民族纠纷，加强民族团结。</w:t>
      </w:r>
    </w:p>
    <w:p>
      <w:pPr>
        <w:spacing w:line="560" w:lineRule="exact"/>
        <w:ind w:firstLine="640" w:firstLineChars="200"/>
        <w:jc w:val="left"/>
        <w:rPr>
          <w:rFonts w:hint="eastAsia" w:ascii="仿宋_GB2312" w:hAnsi="Verdana" w:eastAsia="仿宋_GB2312"/>
          <w:sz w:val="32"/>
          <w:szCs w:val="32"/>
        </w:rPr>
      </w:pPr>
      <w:r>
        <w:rPr>
          <w:rFonts w:hint="eastAsia" w:ascii="仿宋_GB2312" w:hAnsi="Verdana" w:eastAsia="仿宋_GB2312"/>
          <w:sz w:val="32"/>
          <w:szCs w:val="32"/>
        </w:rPr>
        <w:t>（3）促进平等、团结、互动的社会主义民族关系的稳定和发展。</w:t>
      </w:r>
    </w:p>
    <w:p>
      <w:pPr>
        <w:spacing w:line="560" w:lineRule="exact"/>
        <w:ind w:firstLine="640" w:firstLineChars="200"/>
        <w:jc w:val="left"/>
        <w:rPr>
          <w:rFonts w:hint="eastAsia" w:ascii="仿宋_GB2312" w:hAnsi="Verdana" w:eastAsia="仿宋_GB2312"/>
          <w:sz w:val="32"/>
          <w:szCs w:val="32"/>
        </w:rPr>
      </w:pPr>
      <w:r>
        <w:rPr>
          <w:rFonts w:hint="eastAsia" w:ascii="仿宋_GB2312" w:hAnsi="Verdana" w:eastAsia="仿宋_GB2312"/>
          <w:sz w:val="32"/>
          <w:szCs w:val="32"/>
        </w:rPr>
        <w:t>（4）培训少数民族干部和少数民族专业技术人员，民族干部的民族理论和民族政策水平。培养和推荐少数民族干部。</w:t>
      </w:r>
      <w:r>
        <w:rPr>
          <w:rFonts w:hint="eastAsia" w:ascii="仿宋_GB2312" w:hAnsi="Verdana" w:eastAsia="仿宋_GB2312"/>
          <w:sz w:val="32"/>
          <w:szCs w:val="32"/>
        </w:rPr>
        <w:br w:type="textWrapping"/>
      </w:r>
      <w:r>
        <w:rPr>
          <w:rFonts w:hint="eastAsia" w:ascii="Verdana" w:hAnsi="Verdana" w:eastAsia="仿宋_GB2312"/>
          <w:sz w:val="32"/>
          <w:szCs w:val="32"/>
        </w:rPr>
        <w:t>     </w:t>
      </w:r>
      <w:r>
        <w:rPr>
          <w:rFonts w:hint="eastAsia" w:ascii="仿宋_GB2312" w:hAnsi="Verdana" w:eastAsia="仿宋_GB2312"/>
          <w:sz w:val="32"/>
          <w:szCs w:val="32"/>
        </w:rPr>
        <w:t xml:space="preserve"> 2、民族经济工作</w:t>
      </w:r>
    </w:p>
    <w:p>
      <w:pPr>
        <w:spacing w:line="560" w:lineRule="exact"/>
        <w:ind w:firstLine="640" w:firstLineChars="200"/>
        <w:jc w:val="left"/>
        <w:rPr>
          <w:rFonts w:hint="eastAsia" w:ascii="仿宋_GB2312" w:hAnsi="Verdana" w:eastAsia="仿宋_GB2312"/>
          <w:sz w:val="32"/>
          <w:szCs w:val="32"/>
        </w:rPr>
      </w:pPr>
      <w:r>
        <w:rPr>
          <w:rFonts w:hint="eastAsia" w:ascii="仿宋_GB2312" w:hAnsi="Verdana" w:eastAsia="仿宋_GB2312"/>
          <w:sz w:val="32"/>
          <w:szCs w:val="32"/>
        </w:rPr>
        <w:t>（1）参与研究制定全县经济发展战略和规划。</w:t>
      </w:r>
    </w:p>
    <w:p>
      <w:pPr>
        <w:spacing w:line="560" w:lineRule="exact"/>
        <w:ind w:firstLine="640" w:firstLineChars="200"/>
        <w:jc w:val="left"/>
        <w:rPr>
          <w:rFonts w:hint="eastAsia" w:ascii="仿宋_GB2312" w:hAnsi="Verdana" w:eastAsia="仿宋_GB2312"/>
          <w:sz w:val="32"/>
          <w:szCs w:val="32"/>
        </w:rPr>
      </w:pPr>
      <w:r>
        <w:rPr>
          <w:rFonts w:hint="eastAsia" w:ascii="仿宋_GB2312" w:hAnsi="Verdana" w:eastAsia="仿宋_GB2312"/>
          <w:sz w:val="32"/>
          <w:szCs w:val="32"/>
        </w:rPr>
        <w:t>（2）协调有关部门抓好全县少数民族的脱贫致富项目工作，协助乡镇搞好产业结构调整和基地建设。</w:t>
      </w:r>
    </w:p>
    <w:p>
      <w:pPr>
        <w:spacing w:line="560" w:lineRule="exact"/>
        <w:ind w:firstLine="640" w:firstLineChars="200"/>
        <w:jc w:val="left"/>
        <w:rPr>
          <w:rFonts w:hint="eastAsia" w:ascii="仿宋_GB2312" w:hAnsi="Verdana" w:eastAsia="仿宋_GB2312"/>
          <w:sz w:val="32"/>
          <w:szCs w:val="32"/>
        </w:rPr>
      </w:pPr>
      <w:r>
        <w:rPr>
          <w:rFonts w:hint="eastAsia" w:ascii="仿宋_GB2312" w:hAnsi="Verdana" w:eastAsia="仿宋_GB2312"/>
          <w:sz w:val="32"/>
          <w:szCs w:val="32"/>
        </w:rPr>
        <w:t>（3）向上级争取并管好用好民族专项资金，使其在县域经济建设中发挥作用。</w:t>
      </w:r>
    </w:p>
    <w:p>
      <w:pPr>
        <w:spacing w:line="560" w:lineRule="exact"/>
        <w:ind w:firstLine="640" w:firstLineChars="200"/>
        <w:jc w:val="left"/>
        <w:rPr>
          <w:rFonts w:hint="eastAsia" w:ascii="仿宋_GB2312" w:hAnsi="Verdana" w:eastAsia="仿宋_GB2312"/>
          <w:sz w:val="32"/>
          <w:szCs w:val="32"/>
        </w:rPr>
      </w:pPr>
      <w:r>
        <w:rPr>
          <w:rFonts w:hint="eastAsia" w:ascii="仿宋_GB2312" w:hAnsi="Verdana" w:eastAsia="仿宋_GB2312"/>
          <w:sz w:val="32"/>
          <w:szCs w:val="32"/>
        </w:rPr>
        <w:t>（4）对民族贸易企业和民族用品定点生产企业的设立和确定。</w:t>
      </w:r>
    </w:p>
    <w:p>
      <w:pPr>
        <w:spacing w:line="560" w:lineRule="exact"/>
        <w:ind w:firstLine="640" w:firstLineChars="200"/>
        <w:jc w:val="left"/>
        <w:rPr>
          <w:rFonts w:hint="eastAsia" w:ascii="仿宋_GB2312" w:hAnsi="Verdana" w:eastAsia="仿宋_GB2312"/>
          <w:sz w:val="32"/>
          <w:szCs w:val="32"/>
        </w:rPr>
      </w:pPr>
      <w:r>
        <w:rPr>
          <w:rFonts w:hint="eastAsia" w:ascii="仿宋_GB2312" w:hAnsi="Verdana" w:eastAsia="仿宋_GB2312"/>
          <w:sz w:val="32"/>
          <w:szCs w:val="32"/>
        </w:rPr>
        <w:t>（5）按时完成各项民族统计报表，做到准确无误。</w:t>
      </w:r>
    </w:p>
    <w:p>
      <w:pPr>
        <w:spacing w:line="560" w:lineRule="exact"/>
        <w:ind w:firstLine="640" w:firstLineChars="200"/>
        <w:jc w:val="left"/>
        <w:rPr>
          <w:rFonts w:hint="eastAsia" w:ascii="仿宋_GB2312" w:hAnsi="Verdana" w:eastAsia="仿宋_GB2312"/>
          <w:sz w:val="32"/>
          <w:szCs w:val="32"/>
        </w:rPr>
      </w:pPr>
      <w:r>
        <w:rPr>
          <w:rFonts w:hint="eastAsia" w:ascii="Verdana" w:hAnsi="Verdana" w:eastAsia="仿宋_GB2312"/>
          <w:sz w:val="32"/>
          <w:szCs w:val="32"/>
        </w:rPr>
        <w:t> </w:t>
      </w:r>
      <w:r>
        <w:rPr>
          <w:rFonts w:hint="eastAsia" w:ascii="仿宋_GB2312" w:hAnsi="Verdana" w:eastAsia="仿宋_GB2312"/>
          <w:sz w:val="32"/>
          <w:szCs w:val="32"/>
        </w:rPr>
        <w:t>3、民族文化、教育、卫生、体育工作。</w:t>
      </w:r>
    </w:p>
    <w:p>
      <w:pPr>
        <w:spacing w:line="560" w:lineRule="exact"/>
        <w:jc w:val="left"/>
        <w:rPr>
          <w:rFonts w:hint="eastAsia" w:ascii="仿宋_GB2312" w:hAnsi="Verdana" w:eastAsia="仿宋_GB2312"/>
          <w:sz w:val="32"/>
          <w:szCs w:val="32"/>
        </w:rPr>
      </w:pPr>
      <w:r>
        <w:rPr>
          <w:rFonts w:hint="eastAsia" w:ascii="仿宋_GB2312" w:hAnsi="Verdana" w:eastAsia="仿宋_GB2312"/>
          <w:sz w:val="32"/>
          <w:szCs w:val="32"/>
        </w:rPr>
        <w:t>协同教育部门办好民族教育，搞好双语教学和少数民族语言文字工作。</w:t>
      </w:r>
    </w:p>
    <w:p>
      <w:pPr>
        <w:spacing w:line="560" w:lineRule="exact"/>
        <w:ind w:firstLine="640" w:firstLineChars="200"/>
        <w:jc w:val="left"/>
        <w:rPr>
          <w:rFonts w:hint="eastAsia" w:ascii="仿宋_GB2312" w:hAnsi="Verdana" w:eastAsia="仿宋_GB2312"/>
          <w:sz w:val="32"/>
          <w:szCs w:val="32"/>
        </w:rPr>
      </w:pPr>
      <w:r>
        <w:rPr>
          <w:rFonts w:hint="eastAsia" w:ascii="仿宋_GB2312" w:hAnsi="Verdana" w:eastAsia="仿宋_GB2312"/>
          <w:sz w:val="32"/>
          <w:szCs w:val="32"/>
        </w:rPr>
        <w:t>（2）抓好民族体育事业，积极开展民族传统体育活动，办好四年一次的全县朝鲜族传统体育运动会，选拔和培训优秀传统项目运动员，代表市参加省少数民族传统体育运动会。</w:t>
      </w:r>
    </w:p>
    <w:p>
      <w:pPr>
        <w:spacing w:line="560" w:lineRule="exact"/>
        <w:ind w:firstLine="640" w:firstLineChars="200"/>
        <w:jc w:val="left"/>
        <w:rPr>
          <w:rFonts w:hint="eastAsia" w:ascii="仿宋_GB2312" w:hAnsi="Verdana" w:eastAsia="仿宋_GB2312"/>
          <w:sz w:val="32"/>
          <w:szCs w:val="32"/>
        </w:rPr>
      </w:pPr>
      <w:r>
        <w:rPr>
          <w:rFonts w:hint="eastAsia" w:ascii="仿宋_GB2312" w:hAnsi="Verdana" w:eastAsia="仿宋_GB2312"/>
          <w:sz w:val="32"/>
          <w:szCs w:val="32"/>
        </w:rPr>
        <w:t>（3）组织开展少数民族重大节庆活动。</w:t>
      </w:r>
    </w:p>
    <w:p>
      <w:pPr>
        <w:spacing w:line="560" w:lineRule="exact"/>
        <w:ind w:firstLine="640" w:firstLineChars="200"/>
        <w:jc w:val="left"/>
        <w:rPr>
          <w:rFonts w:hint="eastAsia" w:ascii="仿宋_GB2312" w:hAnsi="Verdana" w:eastAsia="仿宋_GB2312"/>
          <w:sz w:val="32"/>
          <w:szCs w:val="32"/>
        </w:rPr>
      </w:pPr>
      <w:r>
        <w:rPr>
          <w:rFonts w:hint="eastAsia" w:ascii="仿宋_GB2312" w:hAnsi="Verdana" w:eastAsia="仿宋_GB2312"/>
          <w:sz w:val="32"/>
          <w:szCs w:val="32"/>
        </w:rPr>
        <w:t>（4）发展民族医药卫生事业，抓好医疗卫生专业技术人员的培训，协助搞好防病工作。</w:t>
      </w:r>
    </w:p>
    <w:p>
      <w:pPr>
        <w:spacing w:line="560" w:lineRule="exact"/>
        <w:ind w:firstLine="640" w:firstLineChars="200"/>
        <w:jc w:val="left"/>
        <w:rPr>
          <w:rFonts w:hint="eastAsia" w:ascii="仿宋_GB2312" w:hAnsi="Verdana" w:eastAsia="仿宋_GB2312"/>
          <w:sz w:val="32"/>
          <w:szCs w:val="32"/>
        </w:rPr>
      </w:pPr>
      <w:r>
        <w:rPr>
          <w:rFonts w:hint="eastAsia" w:ascii="仿宋_GB2312" w:hAnsi="Verdana" w:eastAsia="仿宋_GB2312"/>
          <w:sz w:val="32"/>
          <w:szCs w:val="32"/>
        </w:rPr>
        <w:t>（5）抓好民族文化工作，挖掘、收集、整理少数民族民间文化艺术及古籍，广泛开展文化艺术活动，组织县内少数民族文艺调研，参加省民委的艺术调演和民族艺术展。</w:t>
      </w:r>
    </w:p>
    <w:p>
      <w:pPr>
        <w:spacing w:line="560" w:lineRule="exact"/>
        <w:ind w:firstLine="640" w:firstLineChars="200"/>
        <w:jc w:val="left"/>
        <w:rPr>
          <w:rFonts w:hint="eastAsia" w:ascii="仿宋_GB2312" w:hAnsi="Verdana" w:eastAsia="仿宋_GB2312"/>
          <w:sz w:val="32"/>
          <w:szCs w:val="32"/>
        </w:rPr>
      </w:pPr>
      <w:r>
        <w:rPr>
          <w:rFonts w:hint="eastAsia" w:ascii="仿宋_GB2312" w:hAnsi="Verdana" w:eastAsia="仿宋_GB2312"/>
          <w:sz w:val="32"/>
          <w:szCs w:val="32"/>
        </w:rPr>
        <w:t>（6）接待少数民族参观团和考察团。</w:t>
      </w:r>
    </w:p>
    <w:p>
      <w:pPr>
        <w:spacing w:line="560" w:lineRule="exact"/>
        <w:ind w:firstLine="640" w:firstLineChars="200"/>
        <w:jc w:val="left"/>
        <w:rPr>
          <w:rFonts w:hint="eastAsia" w:ascii="仿宋_GB2312" w:hAnsi="Verdana" w:eastAsia="仿宋_GB2312"/>
          <w:sz w:val="32"/>
          <w:szCs w:val="32"/>
        </w:rPr>
      </w:pPr>
      <w:r>
        <w:rPr>
          <w:rFonts w:hint="eastAsia" w:ascii="仿宋_GB2312" w:hAnsi="Verdana" w:eastAsia="仿宋_GB2312"/>
          <w:sz w:val="32"/>
          <w:szCs w:val="32"/>
        </w:rPr>
        <w:t>（7）组织少数民族有关人员到民族地区参观考察和座谈。</w:t>
      </w:r>
    </w:p>
    <w:p>
      <w:pPr>
        <w:spacing w:line="560" w:lineRule="exact"/>
        <w:ind w:firstLine="640" w:firstLineChars="200"/>
        <w:jc w:val="left"/>
        <w:rPr>
          <w:rFonts w:hint="eastAsia" w:ascii="仿宋_GB2312" w:hAnsi="Verdana" w:eastAsia="仿宋_GB2312"/>
          <w:sz w:val="32"/>
          <w:szCs w:val="32"/>
        </w:rPr>
      </w:pPr>
      <w:r>
        <w:rPr>
          <w:rFonts w:hint="eastAsia" w:ascii="仿宋_GB2312" w:hAnsi="Verdana" w:eastAsia="仿宋_GB2312"/>
          <w:sz w:val="32"/>
          <w:szCs w:val="32"/>
        </w:rPr>
        <w:t>4、宗教管理工作。</w:t>
      </w:r>
    </w:p>
    <w:p>
      <w:pPr>
        <w:spacing w:line="560" w:lineRule="exact"/>
        <w:ind w:firstLine="640" w:firstLineChars="200"/>
        <w:jc w:val="left"/>
        <w:rPr>
          <w:rFonts w:hint="eastAsia" w:ascii="仿宋_GB2312" w:hAnsi="Verdana" w:eastAsia="仿宋_GB2312"/>
          <w:sz w:val="32"/>
          <w:szCs w:val="32"/>
        </w:rPr>
      </w:pPr>
      <w:r>
        <w:rPr>
          <w:rFonts w:hint="eastAsia" w:ascii="仿宋_GB2312" w:hAnsi="Verdana" w:eastAsia="仿宋_GB2312"/>
          <w:sz w:val="32"/>
          <w:szCs w:val="32"/>
        </w:rPr>
        <w:t>（1）宣传贯彻党的宗教政策及宗教法规，依法加强对宗教活动场所的行政管理。</w:t>
      </w:r>
    </w:p>
    <w:p>
      <w:pPr>
        <w:spacing w:line="560" w:lineRule="exact"/>
        <w:ind w:firstLine="640" w:firstLineChars="200"/>
        <w:jc w:val="left"/>
        <w:rPr>
          <w:rFonts w:hint="eastAsia" w:ascii="仿宋_GB2312" w:hAnsi="Verdana" w:eastAsia="仿宋_GB2312"/>
          <w:sz w:val="32"/>
          <w:szCs w:val="32"/>
        </w:rPr>
      </w:pPr>
      <w:r>
        <w:rPr>
          <w:rFonts w:hint="eastAsia" w:ascii="仿宋_GB2312" w:hAnsi="Verdana" w:eastAsia="仿宋_GB2312"/>
          <w:sz w:val="32"/>
          <w:szCs w:val="32"/>
        </w:rPr>
        <w:t>（2）对宗教教职人员进行培训和管理。</w:t>
      </w:r>
    </w:p>
    <w:p>
      <w:pPr>
        <w:spacing w:line="560" w:lineRule="exact"/>
        <w:ind w:firstLine="640" w:firstLineChars="200"/>
        <w:jc w:val="left"/>
        <w:rPr>
          <w:rFonts w:hint="eastAsia" w:ascii="仿宋_GB2312" w:hAnsi="Verdana" w:eastAsia="仿宋_GB2312"/>
          <w:sz w:val="32"/>
          <w:szCs w:val="32"/>
        </w:rPr>
      </w:pPr>
      <w:r>
        <w:rPr>
          <w:rFonts w:hint="eastAsia" w:ascii="仿宋_GB2312" w:hAnsi="Verdana" w:eastAsia="仿宋_GB2312"/>
          <w:sz w:val="32"/>
          <w:szCs w:val="32"/>
        </w:rPr>
        <w:t>（3）负责对宗教人士进行爱国、守法、拥护社会主义，维护祖国统一和安定团结的教育。</w:t>
      </w:r>
    </w:p>
    <w:p>
      <w:pPr>
        <w:spacing w:line="560" w:lineRule="exact"/>
        <w:ind w:firstLine="640" w:firstLineChars="200"/>
        <w:jc w:val="left"/>
        <w:rPr>
          <w:rFonts w:hint="eastAsia" w:ascii="仿宋_GB2312" w:hAnsi="Verdana" w:eastAsia="仿宋_GB2312"/>
          <w:sz w:val="32"/>
          <w:szCs w:val="32"/>
        </w:rPr>
      </w:pPr>
      <w:r>
        <w:rPr>
          <w:rFonts w:hint="eastAsia" w:ascii="仿宋_GB2312" w:hAnsi="Verdana" w:eastAsia="仿宋_GB2312"/>
          <w:sz w:val="32"/>
          <w:szCs w:val="32"/>
        </w:rPr>
        <w:t>（4）坚持“自治、自传、自养”的三自原则，帮助合法活动场所进行正常的宗教活动。</w:t>
      </w:r>
    </w:p>
    <w:p>
      <w:pPr>
        <w:spacing w:line="560" w:lineRule="exact"/>
        <w:ind w:firstLine="640" w:firstLineChars="200"/>
        <w:jc w:val="left"/>
        <w:rPr>
          <w:rFonts w:hint="eastAsia" w:ascii="仿宋_GB2312" w:hAnsi="Verdana" w:eastAsia="仿宋_GB2312"/>
          <w:sz w:val="32"/>
          <w:szCs w:val="32"/>
        </w:rPr>
      </w:pPr>
      <w:r>
        <w:rPr>
          <w:rFonts w:hint="eastAsia" w:ascii="仿宋_GB2312" w:hAnsi="Verdana" w:eastAsia="仿宋_GB2312"/>
          <w:sz w:val="32"/>
          <w:szCs w:val="32"/>
        </w:rPr>
        <w:t>（5）及时发现和制止非法宗教活动，抵制国外宗教敌对势力的渗透，协助公安部门严厉打击邪教及各种违法宗教活动。</w:t>
      </w:r>
    </w:p>
    <w:p>
      <w:pPr>
        <w:spacing w:line="560" w:lineRule="exact"/>
        <w:ind w:firstLine="640" w:firstLineChars="200"/>
        <w:jc w:val="left"/>
        <w:rPr>
          <w:rFonts w:hint="eastAsia" w:ascii="仿宋_GB2312" w:hAnsi="Verdana" w:eastAsia="仿宋_GB2312"/>
          <w:sz w:val="32"/>
          <w:szCs w:val="32"/>
        </w:rPr>
      </w:pPr>
      <w:r>
        <w:rPr>
          <w:rFonts w:hint="eastAsia" w:ascii="仿宋_GB2312" w:eastAsia="仿宋_GB2312"/>
          <w:sz w:val="32"/>
          <w:szCs w:val="32"/>
        </w:rPr>
        <w:t>5、承办县政府交办的其他事项</w:t>
      </w:r>
    </w:p>
    <w:p>
      <w:pPr>
        <w:spacing w:line="540" w:lineRule="exact"/>
        <w:ind w:firstLine="640" w:firstLineChars="200"/>
        <w:jc w:val="left"/>
        <w:rPr>
          <w:rFonts w:hint="eastAsia" w:ascii="黑体" w:eastAsia="黑体"/>
          <w:sz w:val="32"/>
          <w:szCs w:val="32"/>
        </w:rPr>
      </w:pPr>
      <w:r>
        <w:rPr>
          <w:rFonts w:hint="eastAsia" w:ascii="黑体" w:eastAsia="黑体"/>
          <w:sz w:val="32"/>
          <w:szCs w:val="32"/>
        </w:rPr>
        <w:t>二、部门决算单位构成</w:t>
      </w:r>
    </w:p>
    <w:p>
      <w:pPr>
        <w:spacing w:line="540" w:lineRule="exact"/>
        <w:ind w:firstLine="640" w:firstLineChars="200"/>
        <w:jc w:val="left"/>
        <w:rPr>
          <w:rFonts w:hint="eastAsia" w:ascii="黑体" w:eastAsia="黑体"/>
          <w:sz w:val="32"/>
          <w:szCs w:val="32"/>
          <w:lang w:val="en-US" w:eastAsia="zh-CN"/>
        </w:rPr>
      </w:pPr>
      <w:r>
        <w:rPr>
          <w:rFonts w:hint="eastAsia" w:ascii="黑体" w:eastAsia="黑体"/>
          <w:sz w:val="32"/>
          <w:szCs w:val="32"/>
          <w:lang w:val="en-US" w:eastAsia="zh-CN"/>
        </w:rPr>
        <w:t xml:space="preserve">    无</w:t>
      </w:r>
    </w:p>
    <w:p/>
    <w:p/>
    <w:p/>
    <w:p/>
    <w:p/>
    <w:p/>
    <w:p/>
    <w:p/>
    <w:p/>
    <w:p/>
    <w:p>
      <w:pPr>
        <w:spacing w:line="540" w:lineRule="exact"/>
        <w:ind w:firstLine="723" w:firstLineChars="200"/>
        <w:jc w:val="left"/>
        <w:rPr>
          <w:rFonts w:hint="eastAsia" w:ascii="宋体" w:hAnsi="宋体"/>
          <w:b/>
          <w:sz w:val="36"/>
          <w:szCs w:val="36"/>
          <w:lang w:eastAsia="zh-CN"/>
        </w:rPr>
      </w:pPr>
      <w:r>
        <w:rPr>
          <w:rFonts w:hint="eastAsia" w:ascii="宋体" w:hAnsi="宋体"/>
          <w:b/>
          <w:sz w:val="36"/>
          <w:szCs w:val="36"/>
        </w:rPr>
        <w:t xml:space="preserve">第二部分 </w:t>
      </w:r>
      <w:r>
        <w:rPr>
          <w:rFonts w:hint="eastAsia" w:ascii="宋体" w:hAnsi="宋体"/>
          <w:b/>
          <w:sz w:val="36"/>
          <w:szCs w:val="36"/>
          <w:lang w:eastAsia="zh-CN"/>
        </w:rPr>
        <w:t>桓仁满族自治县</w:t>
      </w:r>
      <w:r>
        <w:rPr>
          <w:rFonts w:hint="eastAsia" w:ascii="宋体" w:hAnsi="宋体" w:eastAsia="宋体" w:cs="宋体"/>
          <w:b/>
          <w:bCs/>
          <w:sz w:val="36"/>
          <w:szCs w:val="36"/>
        </w:rPr>
        <w:t>民族宗教事务</w:t>
      </w:r>
      <w:r>
        <w:rPr>
          <w:rFonts w:hint="eastAsia" w:ascii="宋体" w:hAnsi="宋体"/>
          <w:b/>
          <w:sz w:val="36"/>
          <w:szCs w:val="36"/>
          <w:lang w:eastAsia="zh-CN"/>
        </w:rPr>
        <w:t>局</w:t>
      </w:r>
    </w:p>
    <w:p>
      <w:pPr>
        <w:jc w:val="center"/>
        <w:rPr>
          <w:rFonts w:hint="eastAsia" w:ascii="宋体" w:hAnsi="宋体"/>
          <w:b/>
          <w:sz w:val="36"/>
          <w:szCs w:val="36"/>
        </w:rPr>
      </w:pPr>
      <w:r>
        <w:rPr>
          <w:rFonts w:hint="eastAsia" w:ascii="宋体" w:hAnsi="宋体"/>
          <w:b/>
          <w:sz w:val="36"/>
          <w:szCs w:val="36"/>
        </w:rPr>
        <w:t>201</w:t>
      </w:r>
      <w:r>
        <w:rPr>
          <w:rFonts w:hint="eastAsia" w:ascii="宋体" w:hAnsi="宋体"/>
          <w:b/>
          <w:sz w:val="36"/>
          <w:szCs w:val="36"/>
          <w:lang w:val="en-US" w:eastAsia="zh-CN"/>
        </w:rPr>
        <w:t>7</w:t>
      </w:r>
      <w:r>
        <w:rPr>
          <w:rFonts w:hint="eastAsia" w:ascii="宋体" w:hAnsi="宋体"/>
          <w:b/>
          <w:sz w:val="36"/>
          <w:szCs w:val="36"/>
        </w:rPr>
        <w:t>年度部门决算公开报表</w:t>
      </w:r>
    </w:p>
    <w:p/>
    <w:p/>
    <w:p/>
    <w:p>
      <w:pPr>
        <w:rPr>
          <w:rFonts w:hint="eastAsia"/>
          <w:lang w:val="en-US" w:eastAsia="zh-CN"/>
        </w:rPr>
      </w:pPr>
      <w:r>
        <w:rPr>
          <w:rFonts w:hint="eastAsia"/>
          <w:lang w:val="en-US" w:eastAsia="zh-CN"/>
        </w:rPr>
        <w:t xml:space="preserve">                          </w:t>
      </w:r>
    </w:p>
    <w:p>
      <w:pPr>
        <w:jc w:val="center"/>
        <w:rPr>
          <w:rFonts w:hint="eastAsia"/>
          <w:lang w:val="en-US" w:eastAsia="zh-CN"/>
        </w:rPr>
      </w:pPr>
      <w:r>
        <w:rPr>
          <w:rFonts w:hint="eastAsia" w:ascii="Times New Roman" w:hAnsi="Times New Roman" w:eastAsia="宋体" w:cs="Times New Roman"/>
          <w:kern w:val="2"/>
          <w:sz w:val="21"/>
          <w:szCs w:val="24"/>
          <w:lang w:val="en-US" w:eastAsia="zh-CN" w:bidi="ar-SA"/>
        </w:rPr>
        <w:object>
          <v:shape id="_x0000_i1025" o:spt="75" type="#_x0000_t75" style="height:99pt;width:144.6pt;" o:ole="t" fillcolor="#FFFFFF" filled="f" o:preferrelative="t" stroked="f" coordsize="21600,21600">
            <v:path/>
            <v:fill on="f" color2="#FFFFFF" focussize="0,0"/>
            <v:stroke on="f"/>
            <v:imagedata r:id="rId5" gain="65536f" blacklevel="0f" gamma="0" o:title=""/>
            <o:lock v:ext="edit" position="f" selection="f" grouping="f" rotation="f" cropping="f" text="f" aspectratio="t"/>
            <w10:wrap type="none"/>
            <w10:anchorlock/>
          </v:shape>
          <o:OLEObject Type="Embed" ProgID="Excel.Sheet.8" ShapeID="_x0000_i1025" DrawAspect="Icon" ObjectID="_1468075725" r:id="rId4">
            <o:LockedField>false</o:LockedField>
          </o:OLEObject>
        </w:object>
      </w: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both"/>
        <w:rPr>
          <w:rFonts w:hint="eastAsia"/>
          <w:lang w:val="en-US" w:eastAsia="zh-CN"/>
        </w:rPr>
      </w:pPr>
    </w:p>
    <w:p>
      <w:pPr>
        <w:jc w:val="both"/>
        <w:rPr>
          <w:rFonts w:hint="eastAsia" w:ascii="宋体" w:hAnsi="宋体"/>
          <w:b/>
          <w:sz w:val="36"/>
          <w:szCs w:val="36"/>
        </w:rPr>
      </w:pPr>
      <w:r>
        <w:rPr>
          <w:rFonts w:hint="eastAsia" w:ascii="宋体" w:hAnsi="宋体"/>
          <w:b/>
          <w:sz w:val="36"/>
          <w:szCs w:val="36"/>
        </w:rPr>
        <w:t xml:space="preserve">第三部分 </w:t>
      </w:r>
      <w:r>
        <w:rPr>
          <w:rFonts w:hint="eastAsia" w:ascii="宋体" w:hAnsi="宋体"/>
          <w:b/>
          <w:sz w:val="36"/>
          <w:szCs w:val="36"/>
          <w:lang w:eastAsia="zh-CN"/>
        </w:rPr>
        <w:t>桓仁满族自治县民族宗教事务局</w:t>
      </w:r>
      <w:r>
        <w:rPr>
          <w:rFonts w:hint="eastAsia" w:ascii="宋体" w:hAnsi="宋体"/>
          <w:b/>
          <w:sz w:val="36"/>
          <w:szCs w:val="36"/>
        </w:rPr>
        <w:t>201年度</w:t>
      </w:r>
    </w:p>
    <w:p>
      <w:pPr>
        <w:jc w:val="center"/>
        <w:rPr>
          <w:rFonts w:hint="eastAsia" w:ascii="宋体" w:hAnsi="宋体"/>
          <w:b/>
          <w:sz w:val="36"/>
          <w:szCs w:val="36"/>
        </w:rPr>
      </w:pPr>
      <w:r>
        <w:rPr>
          <w:rFonts w:hint="eastAsia" w:ascii="宋体" w:hAnsi="宋体"/>
          <w:b/>
          <w:sz w:val="36"/>
          <w:szCs w:val="36"/>
        </w:rPr>
        <w:t>部门决算情况说明</w:t>
      </w:r>
    </w:p>
    <w:p>
      <w:pPr>
        <w:rPr>
          <w:rFonts w:hint="eastAsia" w:ascii="宋体" w:hAnsi="宋体"/>
          <w:b/>
          <w:sz w:val="36"/>
          <w:szCs w:val="36"/>
        </w:rPr>
      </w:pPr>
    </w:p>
    <w:p>
      <w:pPr>
        <w:ind w:firstLine="627" w:firstLineChars="196"/>
        <w:rPr>
          <w:rFonts w:hint="eastAsia" w:ascii="黑体" w:hAnsi="黑体" w:eastAsia="黑体"/>
          <w:sz w:val="32"/>
          <w:szCs w:val="32"/>
        </w:rPr>
      </w:pPr>
      <w:r>
        <w:rPr>
          <w:rFonts w:hint="eastAsia" w:ascii="黑体" w:hAnsi="黑体" w:eastAsia="黑体"/>
          <w:sz w:val="32"/>
          <w:szCs w:val="32"/>
        </w:rPr>
        <w:t>一、收入支出决算总体情况</w:t>
      </w:r>
    </w:p>
    <w:p>
      <w:pPr>
        <w:ind w:firstLine="660"/>
        <w:rPr>
          <w:rFonts w:hint="eastAsia" w:ascii="楷体_GB2312" w:hAnsi="宋体" w:eastAsia="楷体_GB2312"/>
          <w:b/>
          <w:sz w:val="32"/>
          <w:szCs w:val="32"/>
        </w:rPr>
      </w:pPr>
      <w:r>
        <w:rPr>
          <w:rFonts w:hint="eastAsia" w:ascii="楷体_GB2312" w:hAnsi="宋体" w:eastAsia="楷体_GB2312"/>
          <w:b/>
          <w:sz w:val="32"/>
          <w:szCs w:val="32"/>
        </w:rPr>
        <w:t>（一）收入总计</w:t>
      </w:r>
      <w:r>
        <w:rPr>
          <w:rFonts w:hint="eastAsia" w:ascii="楷体_GB2312" w:hAnsi="宋体" w:eastAsia="楷体_GB2312"/>
          <w:b/>
          <w:sz w:val="32"/>
          <w:szCs w:val="32"/>
          <w:lang w:val="en-US" w:eastAsia="zh-CN"/>
        </w:rPr>
        <w:t>1893.24</w:t>
      </w:r>
      <w:r>
        <w:rPr>
          <w:rFonts w:hint="eastAsia" w:ascii="楷体_GB2312" w:hAnsi="宋体" w:eastAsia="楷体_GB2312"/>
          <w:b/>
          <w:sz w:val="32"/>
          <w:szCs w:val="32"/>
        </w:rPr>
        <w:t>万元，包括：</w:t>
      </w:r>
    </w:p>
    <w:p>
      <w:pPr>
        <w:ind w:firstLine="660"/>
        <w:rPr>
          <w:rFonts w:hint="eastAsia"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hAnsi="宋体" w:eastAsia="仿宋_GB2312"/>
          <w:sz w:val="32"/>
          <w:szCs w:val="32"/>
          <w:lang w:val="en-US" w:eastAsia="zh-CN"/>
        </w:rPr>
        <w:t>1007.23</w:t>
      </w:r>
      <w:r>
        <w:rPr>
          <w:rFonts w:hint="eastAsia" w:ascii="仿宋_GB2312" w:hAnsi="宋体" w:eastAsia="仿宋_GB2312"/>
          <w:sz w:val="32"/>
          <w:szCs w:val="32"/>
        </w:rPr>
        <w:t>万元，其中：公共预算财政拨款收入</w:t>
      </w:r>
      <w:r>
        <w:rPr>
          <w:rFonts w:hint="eastAsia" w:ascii="楷体_GB2312" w:hAnsi="宋体" w:eastAsia="楷体_GB2312"/>
          <w:b w:val="0"/>
          <w:bCs/>
          <w:sz w:val="32"/>
          <w:szCs w:val="32"/>
          <w:lang w:val="en-US" w:eastAsia="zh-CN"/>
        </w:rPr>
        <w:t>1007.23</w:t>
      </w:r>
      <w:r>
        <w:rPr>
          <w:rFonts w:hint="eastAsia" w:ascii="仿宋_GB2312" w:hAnsi="宋体" w:eastAsia="仿宋_GB2312"/>
          <w:sz w:val="32"/>
          <w:szCs w:val="32"/>
        </w:rPr>
        <w:t>万元，政府性基金收入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ind w:firstLine="660"/>
        <w:rPr>
          <w:rFonts w:hint="eastAsia" w:ascii="仿宋_GB2312" w:hAnsi="宋体" w:eastAsia="仿宋_GB2312"/>
          <w:sz w:val="32"/>
          <w:szCs w:val="32"/>
        </w:rPr>
      </w:pPr>
      <w:r>
        <w:rPr>
          <w:rFonts w:hint="eastAsia" w:ascii="仿宋_GB2312" w:hAnsi="宋体" w:eastAsia="仿宋_GB2312"/>
          <w:sz w:val="32"/>
          <w:szCs w:val="32"/>
        </w:rPr>
        <w:t>3.事业收入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ind w:firstLine="660"/>
        <w:rPr>
          <w:rFonts w:hint="eastAsia" w:ascii="仿宋_GB2312" w:hAnsi="宋体" w:eastAsia="仿宋_GB2312"/>
          <w:sz w:val="32"/>
          <w:szCs w:val="32"/>
        </w:rPr>
      </w:pPr>
      <w:r>
        <w:rPr>
          <w:rFonts w:hint="eastAsia" w:ascii="仿宋_GB2312" w:hAnsi="宋体" w:eastAsia="仿宋_GB2312"/>
          <w:sz w:val="32"/>
          <w:szCs w:val="32"/>
        </w:rPr>
        <w:t>4.经营收入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ind w:firstLine="660"/>
        <w:rPr>
          <w:rFonts w:hint="eastAsia"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ind w:firstLine="660"/>
        <w:rPr>
          <w:rFonts w:hint="eastAsia" w:ascii="仿宋_GB2312" w:hAnsi="宋体" w:eastAsia="仿宋_GB2312"/>
          <w:sz w:val="32"/>
          <w:szCs w:val="32"/>
        </w:rPr>
      </w:pPr>
      <w:r>
        <w:rPr>
          <w:rFonts w:hint="eastAsia" w:ascii="仿宋_GB2312" w:hAnsi="宋体" w:eastAsia="仿宋_GB2312"/>
          <w:sz w:val="32"/>
          <w:szCs w:val="32"/>
        </w:rPr>
        <w:t>6.其他收入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ind w:firstLine="660"/>
        <w:rPr>
          <w:rFonts w:hint="eastAsia" w:ascii="仿宋_GB2312" w:hAnsi="宋体" w:eastAsia="仿宋_GB2312"/>
          <w:sz w:val="32"/>
          <w:szCs w:val="32"/>
        </w:rPr>
      </w:pPr>
      <w:r>
        <w:rPr>
          <w:rFonts w:hint="eastAsia" w:ascii="仿宋_GB2312" w:hAnsi="宋体" w:eastAsia="仿宋_GB2312"/>
          <w:sz w:val="32"/>
          <w:szCs w:val="32"/>
        </w:rPr>
        <w:t>7.用事业基金弥补收支差额</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ind w:firstLine="660"/>
        <w:rPr>
          <w:rFonts w:hint="eastAsia"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hAnsi="宋体" w:eastAsia="仿宋_GB2312"/>
          <w:sz w:val="32"/>
          <w:szCs w:val="32"/>
          <w:lang w:val="en-US" w:eastAsia="zh-CN"/>
        </w:rPr>
        <w:t>886.02</w:t>
      </w:r>
      <w:r>
        <w:rPr>
          <w:rFonts w:hint="eastAsia" w:ascii="仿宋_GB2312" w:hAnsi="宋体" w:eastAsia="仿宋_GB2312"/>
          <w:sz w:val="32"/>
          <w:szCs w:val="32"/>
        </w:rPr>
        <w:t>万元，主要是</w:t>
      </w:r>
      <w:r>
        <w:rPr>
          <w:rFonts w:hint="eastAsia" w:ascii="仿宋_GB2312" w:hAnsi="宋体" w:eastAsia="仿宋_GB2312"/>
          <w:sz w:val="32"/>
          <w:szCs w:val="32"/>
          <w:lang w:eastAsia="zh-CN"/>
        </w:rPr>
        <w:t>项目支出结转和结余</w:t>
      </w:r>
      <w:r>
        <w:rPr>
          <w:rFonts w:hint="eastAsia" w:ascii="仿宋_GB2312" w:hAnsi="宋体" w:eastAsia="仿宋_GB2312"/>
          <w:sz w:val="32"/>
          <w:szCs w:val="32"/>
        </w:rPr>
        <w:t>等。</w:t>
      </w:r>
    </w:p>
    <w:p>
      <w:pPr>
        <w:ind w:firstLine="660"/>
        <w:rPr>
          <w:rFonts w:hint="eastAsia" w:ascii="楷体_GB2312" w:hAnsi="宋体" w:eastAsia="楷体_GB2312"/>
          <w:b/>
          <w:sz w:val="32"/>
          <w:szCs w:val="32"/>
        </w:rPr>
      </w:pPr>
      <w:r>
        <w:rPr>
          <w:rFonts w:hint="eastAsia" w:ascii="楷体_GB2312" w:hAnsi="宋体" w:eastAsia="楷体_GB2312"/>
          <w:b/>
          <w:sz w:val="32"/>
          <w:szCs w:val="32"/>
        </w:rPr>
        <w:t>（二）支出总计</w:t>
      </w:r>
      <w:r>
        <w:rPr>
          <w:rFonts w:hint="eastAsia" w:ascii="楷体_GB2312" w:hAnsi="宋体" w:eastAsia="楷体_GB2312"/>
          <w:b/>
          <w:sz w:val="32"/>
          <w:szCs w:val="32"/>
          <w:lang w:val="en-US" w:eastAsia="zh-CN"/>
        </w:rPr>
        <w:t>1560.93</w:t>
      </w:r>
      <w:r>
        <w:rPr>
          <w:rFonts w:hint="eastAsia" w:ascii="楷体_GB2312" w:hAnsi="宋体" w:eastAsia="楷体_GB2312"/>
          <w:b/>
          <w:sz w:val="32"/>
          <w:szCs w:val="32"/>
        </w:rPr>
        <w:t>万元，包括：</w:t>
      </w:r>
    </w:p>
    <w:p>
      <w:pPr>
        <w:ind w:firstLine="660"/>
        <w:rPr>
          <w:rFonts w:hint="eastAsia" w:ascii="仿宋_GB2312" w:hAnsi="宋体" w:eastAsia="仿宋_GB2312"/>
          <w:sz w:val="32"/>
          <w:szCs w:val="32"/>
        </w:rPr>
      </w:pPr>
      <w:r>
        <w:rPr>
          <w:rFonts w:hint="eastAsia" w:ascii="仿宋_GB2312" w:hAnsi="宋体" w:eastAsia="仿宋_GB2312"/>
          <w:sz w:val="32"/>
          <w:szCs w:val="32"/>
        </w:rPr>
        <w:t>1.基本支出</w:t>
      </w:r>
      <w:r>
        <w:rPr>
          <w:rFonts w:hint="eastAsia" w:ascii="仿宋_GB2312" w:hAnsi="宋体" w:eastAsia="仿宋_GB2312"/>
          <w:sz w:val="32"/>
          <w:szCs w:val="32"/>
          <w:lang w:val="en-US" w:eastAsia="zh-CN"/>
        </w:rPr>
        <w:t>82.6</w:t>
      </w:r>
      <w:r>
        <w:rPr>
          <w:rFonts w:hint="eastAsia" w:ascii="仿宋_GB2312" w:hAnsi="宋体" w:eastAsia="仿宋_GB2312"/>
          <w:sz w:val="32"/>
          <w:szCs w:val="32"/>
        </w:rPr>
        <w:t>万元，主要是为保障机构正常运转、完成日常工作任务而发生的各项支出，其中：工资福利支出</w:t>
      </w:r>
      <w:r>
        <w:rPr>
          <w:rFonts w:hint="eastAsia" w:ascii="仿宋_GB2312" w:hAnsi="宋体" w:eastAsia="仿宋_GB2312"/>
          <w:sz w:val="32"/>
          <w:szCs w:val="32"/>
          <w:lang w:val="en-US" w:eastAsia="zh-CN"/>
        </w:rPr>
        <w:t>30.84</w:t>
      </w:r>
      <w:r>
        <w:rPr>
          <w:rFonts w:hint="eastAsia" w:ascii="仿宋_GB2312" w:hAnsi="宋体" w:eastAsia="仿宋_GB2312"/>
          <w:sz w:val="32"/>
          <w:szCs w:val="32"/>
        </w:rPr>
        <w:t>万元，对个人和家庭的补助支</w:t>
      </w:r>
      <w:r>
        <w:rPr>
          <w:rFonts w:hint="eastAsia" w:ascii="仿宋_GB2312" w:hAnsi="宋体" w:eastAsia="仿宋_GB2312"/>
          <w:sz w:val="32"/>
          <w:szCs w:val="32"/>
          <w:lang w:eastAsia="zh-CN"/>
        </w:rPr>
        <w:t>出</w:t>
      </w:r>
      <w:r>
        <w:rPr>
          <w:rFonts w:hint="eastAsia" w:ascii="仿宋_GB2312" w:hAnsi="宋体" w:eastAsia="仿宋_GB2312"/>
          <w:sz w:val="32"/>
          <w:szCs w:val="32"/>
          <w:lang w:val="en-US" w:eastAsia="zh-CN"/>
        </w:rPr>
        <w:t>44.82</w:t>
      </w:r>
      <w:r>
        <w:rPr>
          <w:rFonts w:hint="eastAsia" w:ascii="仿宋_GB2312" w:hAnsi="宋体" w:eastAsia="仿宋_GB2312"/>
          <w:sz w:val="32"/>
          <w:szCs w:val="32"/>
        </w:rPr>
        <w:t>万元，商品和服务支</w:t>
      </w:r>
      <w:r>
        <w:rPr>
          <w:rFonts w:hint="eastAsia" w:ascii="仿宋_GB2312" w:hAnsi="宋体" w:eastAsia="仿宋_GB2312"/>
          <w:sz w:val="32"/>
          <w:szCs w:val="32"/>
          <w:lang w:eastAsia="zh-CN"/>
        </w:rPr>
        <w:t>出</w:t>
      </w:r>
      <w:r>
        <w:rPr>
          <w:rFonts w:hint="eastAsia" w:ascii="仿宋_GB2312" w:hAnsi="宋体" w:eastAsia="仿宋_GB2312"/>
          <w:sz w:val="32"/>
          <w:szCs w:val="32"/>
          <w:lang w:val="en-US" w:eastAsia="zh-CN"/>
        </w:rPr>
        <w:t>6.95</w:t>
      </w:r>
      <w:r>
        <w:rPr>
          <w:rFonts w:hint="eastAsia" w:ascii="仿宋_GB2312" w:hAnsi="宋体" w:eastAsia="仿宋_GB2312"/>
          <w:sz w:val="32"/>
          <w:szCs w:val="32"/>
        </w:rPr>
        <w:t>万元。</w:t>
      </w:r>
    </w:p>
    <w:p>
      <w:pPr>
        <w:ind w:firstLine="660"/>
        <w:rPr>
          <w:rFonts w:hint="eastAsia" w:ascii="仿宋_GB2312" w:hAnsi="宋体" w:eastAsia="仿宋_GB2312"/>
          <w:sz w:val="32"/>
          <w:szCs w:val="32"/>
        </w:rPr>
      </w:pPr>
      <w:r>
        <w:rPr>
          <w:rFonts w:hint="eastAsia" w:ascii="仿宋_GB2312" w:hAnsi="宋体" w:eastAsia="仿宋_GB2312"/>
          <w:sz w:val="32"/>
          <w:szCs w:val="32"/>
        </w:rPr>
        <w:t>2.项目支出</w:t>
      </w:r>
      <w:r>
        <w:rPr>
          <w:rFonts w:hint="eastAsia" w:ascii="仿宋_GB2312" w:hAnsi="宋体" w:eastAsia="仿宋_GB2312"/>
          <w:sz w:val="32"/>
          <w:szCs w:val="32"/>
          <w:lang w:val="en-US" w:eastAsia="zh-CN"/>
        </w:rPr>
        <w:t>1478.32</w:t>
      </w:r>
      <w:r>
        <w:rPr>
          <w:rFonts w:hint="eastAsia" w:ascii="仿宋_GB2312" w:hAnsi="宋体" w:eastAsia="仿宋_GB2312"/>
          <w:sz w:val="32"/>
          <w:szCs w:val="32"/>
        </w:rPr>
        <w:t>万元，主要包括</w:t>
      </w:r>
      <w:r>
        <w:rPr>
          <w:rFonts w:hint="eastAsia" w:ascii="仿宋_GB2312" w:hAnsi="宋体" w:eastAsia="仿宋_GB2312"/>
          <w:sz w:val="32"/>
          <w:szCs w:val="32"/>
          <w:lang w:eastAsia="zh-CN"/>
        </w:rPr>
        <w:t>少数民族发展资金项目</w:t>
      </w:r>
      <w:r>
        <w:rPr>
          <w:rFonts w:hint="eastAsia" w:ascii="仿宋_GB2312" w:hAnsi="宋体" w:eastAsia="仿宋_GB2312"/>
          <w:sz w:val="32"/>
          <w:szCs w:val="32"/>
        </w:rPr>
        <w:t>等业务支出。</w:t>
      </w:r>
    </w:p>
    <w:p>
      <w:pPr>
        <w:ind w:firstLine="660"/>
        <w:rPr>
          <w:rFonts w:hint="eastAsia"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ind w:firstLine="660"/>
        <w:rPr>
          <w:rFonts w:hint="eastAsia" w:ascii="仿宋_GB2312" w:hAnsi="宋体" w:eastAsia="仿宋_GB2312"/>
          <w:sz w:val="32"/>
          <w:szCs w:val="32"/>
        </w:rPr>
      </w:pPr>
      <w:r>
        <w:rPr>
          <w:rFonts w:hint="eastAsia" w:ascii="仿宋_GB2312" w:hAnsi="宋体" w:eastAsia="仿宋_GB2312"/>
          <w:sz w:val="32"/>
          <w:szCs w:val="32"/>
        </w:rPr>
        <w:t>4.经营支出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ind w:firstLine="660"/>
        <w:rPr>
          <w:rFonts w:hint="eastAsia"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ind w:firstLine="660"/>
        <w:rPr>
          <w:rFonts w:hint="eastAsia" w:ascii="楷体_GB2312" w:hAnsi="宋体" w:eastAsia="楷体_GB2312"/>
          <w:b/>
          <w:sz w:val="32"/>
          <w:szCs w:val="32"/>
        </w:rPr>
      </w:pPr>
      <w:r>
        <w:rPr>
          <w:rFonts w:hint="eastAsia" w:ascii="楷体_GB2312" w:hAnsi="宋体" w:eastAsia="楷体_GB2312"/>
          <w:b/>
          <w:sz w:val="32"/>
          <w:szCs w:val="32"/>
        </w:rPr>
        <w:t>（三）年末结转和结</w:t>
      </w:r>
      <w:r>
        <w:rPr>
          <w:rFonts w:hint="eastAsia" w:ascii="楷体_GB2312" w:hAnsi="宋体" w:eastAsia="楷体_GB2312"/>
          <w:b/>
          <w:sz w:val="32"/>
          <w:szCs w:val="32"/>
          <w:lang w:val="en-US" w:eastAsia="zh-CN"/>
        </w:rPr>
        <w:t>332.32</w:t>
      </w:r>
      <w:r>
        <w:rPr>
          <w:rFonts w:hint="eastAsia" w:ascii="楷体_GB2312" w:hAnsi="宋体" w:eastAsia="楷体_GB2312"/>
          <w:b/>
          <w:sz w:val="32"/>
          <w:szCs w:val="32"/>
        </w:rPr>
        <w:t>万元</w:t>
      </w:r>
    </w:p>
    <w:p>
      <w:pPr>
        <w:ind w:firstLine="660"/>
        <w:rPr>
          <w:rFonts w:hint="eastAsia" w:ascii="仿宋_GB2312" w:hAnsi="宋体" w:eastAsia="仿宋_GB2312"/>
          <w:sz w:val="32"/>
          <w:szCs w:val="32"/>
        </w:rPr>
      </w:pPr>
      <w:r>
        <w:rPr>
          <w:rFonts w:hint="eastAsia" w:ascii="仿宋_GB2312" w:hAnsi="宋体" w:eastAsia="仿宋_GB2312"/>
          <w:sz w:val="32"/>
          <w:szCs w:val="32"/>
        </w:rPr>
        <w:t>主要是</w:t>
      </w:r>
      <w:r>
        <w:rPr>
          <w:rFonts w:hint="eastAsia" w:ascii="仿宋_GB2312" w:hAnsi="宋体" w:eastAsia="仿宋_GB2312"/>
          <w:sz w:val="32"/>
          <w:szCs w:val="32"/>
          <w:lang w:eastAsia="zh-CN"/>
        </w:rPr>
        <w:t>少数民族发展资金项目没有竣工结算</w:t>
      </w:r>
      <w:r>
        <w:rPr>
          <w:rFonts w:hint="eastAsia" w:ascii="仿宋_GB2312" w:hAnsi="宋体" w:eastAsia="仿宋_GB2312"/>
          <w:sz w:val="32"/>
          <w:szCs w:val="32"/>
        </w:rPr>
        <w:t>等原因形成的结余。</w:t>
      </w:r>
    </w:p>
    <w:p>
      <w:pPr>
        <w:ind w:firstLine="660"/>
        <w:rPr>
          <w:rFonts w:hint="default" w:ascii="Times New Roman" w:hAnsi="Times New Roman" w:eastAsia="楷体_GB2312" w:cs="Times New Roman"/>
          <w:b/>
          <w:sz w:val="32"/>
          <w:szCs w:val="32"/>
          <w:highlight w:val="none"/>
          <w:lang w:eastAsia="zh-CN"/>
        </w:rPr>
      </w:pPr>
      <w:r>
        <w:rPr>
          <w:rFonts w:hint="default" w:ascii="Times New Roman" w:hAnsi="Times New Roman" w:eastAsia="楷体_GB2312" w:cs="Times New Roman"/>
          <w:b/>
          <w:sz w:val="32"/>
          <w:szCs w:val="32"/>
          <w:highlight w:val="none"/>
          <w:lang w:eastAsia="zh-CN"/>
        </w:rPr>
        <w:t>（四）收支增减变化情况说明</w:t>
      </w:r>
    </w:p>
    <w:p>
      <w:pPr>
        <w:ind w:firstLine="66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1.收入增减变化情况。收入总计</w:t>
      </w:r>
      <w:r>
        <w:rPr>
          <w:rFonts w:hint="eastAsia" w:ascii="楷体_GB2312" w:hAnsi="宋体" w:eastAsia="楷体_GB2312"/>
          <w:b/>
          <w:sz w:val="32"/>
          <w:szCs w:val="32"/>
          <w:highlight w:val="none"/>
          <w:lang w:val="en-US" w:eastAsia="zh-CN"/>
        </w:rPr>
        <w:t>1893.24</w:t>
      </w:r>
      <w:r>
        <w:rPr>
          <w:rFonts w:hint="default" w:ascii="Times New Roman" w:hAnsi="Times New Roman" w:eastAsia="仿宋_GB2312" w:cs="Times New Roman"/>
          <w:sz w:val="32"/>
          <w:szCs w:val="32"/>
          <w:highlight w:val="none"/>
        </w:rPr>
        <w:t>万元</w:t>
      </w:r>
      <w:r>
        <w:rPr>
          <w:rFonts w:hint="default" w:ascii="Times New Roman" w:hAnsi="Times New Roman" w:eastAsia="仿宋_GB2312" w:cs="Times New Roman"/>
          <w:sz w:val="32"/>
          <w:szCs w:val="32"/>
          <w:highlight w:val="none"/>
          <w:lang w:val="en-US" w:eastAsia="zh-CN"/>
        </w:rPr>
        <w:t>，比上年</w:t>
      </w:r>
      <w:r>
        <w:rPr>
          <w:rFonts w:hint="eastAsia" w:eastAsia="仿宋_GB2312" w:cs="Times New Roman"/>
          <w:sz w:val="32"/>
          <w:szCs w:val="32"/>
          <w:highlight w:val="none"/>
          <w:lang w:val="en-US" w:eastAsia="zh-CN"/>
        </w:rPr>
        <w:t>增加330.95</w:t>
      </w:r>
      <w:r>
        <w:rPr>
          <w:rFonts w:hint="default" w:ascii="Times New Roman" w:hAnsi="Times New Roman" w:eastAsia="仿宋_GB2312" w:cs="Times New Roman"/>
          <w:sz w:val="32"/>
          <w:szCs w:val="32"/>
          <w:highlight w:val="none"/>
          <w:lang w:val="en-US" w:eastAsia="zh-CN"/>
        </w:rPr>
        <w:t>万元。收入</w:t>
      </w:r>
      <w:r>
        <w:rPr>
          <w:rFonts w:hint="eastAsia" w:eastAsia="仿宋_GB2312" w:cs="Times New Roman"/>
          <w:sz w:val="32"/>
          <w:szCs w:val="32"/>
          <w:highlight w:val="none"/>
          <w:lang w:val="en-US" w:eastAsia="zh-CN"/>
        </w:rPr>
        <w:t>增加</w:t>
      </w:r>
      <w:r>
        <w:rPr>
          <w:rFonts w:hint="default" w:ascii="Times New Roman" w:hAnsi="Times New Roman" w:eastAsia="仿宋_GB2312" w:cs="Times New Roman"/>
          <w:sz w:val="32"/>
          <w:szCs w:val="32"/>
          <w:highlight w:val="none"/>
          <w:lang w:val="en-US" w:eastAsia="zh-CN"/>
        </w:rPr>
        <w:t>的主要因素是</w:t>
      </w:r>
      <w:r>
        <w:rPr>
          <w:rFonts w:hint="eastAsia" w:eastAsia="仿宋_GB2312" w:cs="Times New Roman"/>
          <w:sz w:val="32"/>
          <w:szCs w:val="32"/>
          <w:highlight w:val="none"/>
          <w:lang w:val="en-US" w:eastAsia="zh-CN"/>
        </w:rPr>
        <w:t>：增加少数民族发展项目资金</w:t>
      </w:r>
      <w:r>
        <w:rPr>
          <w:rFonts w:hint="default" w:ascii="Times New Roman" w:hAnsi="Times New Roman" w:eastAsia="仿宋_GB2312" w:cs="Times New Roman"/>
          <w:sz w:val="32"/>
          <w:szCs w:val="32"/>
          <w:highlight w:val="none"/>
          <w:lang w:val="en-US" w:eastAsia="zh-CN"/>
        </w:rPr>
        <w:t>。</w:t>
      </w:r>
    </w:p>
    <w:p>
      <w:pPr>
        <w:ind w:firstLine="66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2.支出增减变化情况。支出总计</w:t>
      </w:r>
      <w:r>
        <w:rPr>
          <w:rFonts w:hint="eastAsia" w:ascii="楷体_GB2312" w:hAnsi="宋体" w:eastAsia="楷体_GB2312"/>
          <w:b/>
          <w:sz w:val="32"/>
          <w:szCs w:val="32"/>
          <w:highlight w:val="none"/>
          <w:lang w:val="en-US" w:eastAsia="zh-CN"/>
        </w:rPr>
        <w:t>1560.93</w:t>
      </w:r>
      <w:r>
        <w:rPr>
          <w:rFonts w:hint="default" w:ascii="Times New Roman" w:hAnsi="Times New Roman" w:eastAsia="仿宋_GB2312" w:cs="Times New Roman"/>
          <w:sz w:val="32"/>
          <w:szCs w:val="32"/>
          <w:highlight w:val="none"/>
          <w:lang w:val="en-US" w:eastAsia="zh-CN"/>
        </w:rPr>
        <w:t>万元，比上年增加</w:t>
      </w:r>
      <w:r>
        <w:rPr>
          <w:rFonts w:hint="eastAsia" w:eastAsia="仿宋_GB2312" w:cs="Times New Roman"/>
          <w:sz w:val="32"/>
          <w:szCs w:val="32"/>
          <w:highlight w:val="none"/>
          <w:lang w:val="en-US" w:eastAsia="zh-CN"/>
        </w:rPr>
        <w:t>898.55</w:t>
      </w:r>
      <w:r>
        <w:rPr>
          <w:rFonts w:hint="default" w:ascii="Times New Roman" w:hAnsi="Times New Roman" w:eastAsia="仿宋_GB2312" w:cs="Times New Roman"/>
          <w:sz w:val="32"/>
          <w:szCs w:val="32"/>
          <w:highlight w:val="none"/>
          <w:lang w:val="en-US" w:eastAsia="zh-CN"/>
        </w:rPr>
        <w:t>万元。增加的主要因素是</w:t>
      </w:r>
      <w:r>
        <w:rPr>
          <w:rFonts w:hint="eastAsia" w:eastAsia="仿宋_GB2312" w:cs="Times New Roman"/>
          <w:sz w:val="32"/>
          <w:szCs w:val="32"/>
          <w:highlight w:val="none"/>
          <w:lang w:val="en-US" w:eastAsia="zh-CN"/>
        </w:rPr>
        <w:t>少数民族发展扶贫资金拨付进度。</w:t>
      </w:r>
    </w:p>
    <w:p>
      <w:pPr>
        <w:rPr>
          <w:rFonts w:hint="eastAsia" w:ascii="黑体" w:hAnsi="黑体" w:eastAsia="黑体"/>
          <w:sz w:val="32"/>
          <w:szCs w:val="32"/>
        </w:rPr>
      </w:pPr>
      <w:r>
        <w:rPr>
          <w:rFonts w:hint="eastAsia" w:ascii="黑体" w:hAnsi="黑体" w:eastAsia="黑体"/>
          <w:sz w:val="32"/>
          <w:szCs w:val="32"/>
          <w:lang w:val="en-US" w:eastAsia="zh-CN"/>
        </w:rPr>
        <w:t xml:space="preserve">     </w:t>
      </w:r>
      <w:r>
        <w:rPr>
          <w:rFonts w:hint="eastAsia" w:ascii="黑体" w:hAnsi="黑体" w:eastAsia="黑体"/>
          <w:sz w:val="32"/>
          <w:szCs w:val="32"/>
        </w:rPr>
        <w:t>二、一般公共预算财政拨款支出决算情况</w:t>
      </w:r>
    </w:p>
    <w:p>
      <w:pPr>
        <w:ind w:firstLine="660"/>
        <w:rPr>
          <w:rFonts w:hint="eastAsia" w:ascii="楷体_GB2312" w:hAnsi="宋体" w:eastAsia="楷体_GB2312"/>
          <w:b/>
          <w:sz w:val="32"/>
          <w:szCs w:val="32"/>
        </w:rPr>
      </w:pPr>
      <w:r>
        <w:rPr>
          <w:rFonts w:hint="eastAsia" w:ascii="楷体_GB2312" w:hAnsi="宋体" w:eastAsia="楷体_GB2312"/>
          <w:b/>
          <w:sz w:val="32"/>
          <w:szCs w:val="32"/>
        </w:rPr>
        <w:t>（一）总体情况</w:t>
      </w:r>
    </w:p>
    <w:p>
      <w:pPr>
        <w:ind w:firstLine="660"/>
        <w:rPr>
          <w:rFonts w:hint="eastAsia" w:ascii="仿宋_GB2312" w:hAnsi="宋体" w:eastAsia="仿宋_GB2312"/>
          <w:sz w:val="32"/>
          <w:szCs w:val="32"/>
        </w:rPr>
      </w:pPr>
      <w:r>
        <w:rPr>
          <w:rFonts w:hint="eastAsia" w:ascii="仿宋_GB2312" w:hAnsi="宋体" w:eastAsia="仿宋_GB2312"/>
          <w:sz w:val="32"/>
          <w:szCs w:val="32"/>
        </w:rPr>
        <w:t>公共预算财政拨款支出决算反映</w:t>
      </w:r>
      <w:r>
        <w:rPr>
          <w:rFonts w:hint="eastAsia" w:ascii="仿宋_GB2312" w:hAnsi="宋体" w:eastAsia="仿宋_GB2312"/>
          <w:sz w:val="32"/>
          <w:szCs w:val="32"/>
          <w:lang w:eastAsia="zh-CN"/>
        </w:rPr>
        <w:t>桓仁县民宗局</w:t>
      </w:r>
      <w:r>
        <w:rPr>
          <w:rFonts w:hint="eastAsia" w:ascii="仿宋_GB2312" w:hAnsi="宋体" w:eastAsia="仿宋_GB2312"/>
          <w:sz w:val="32"/>
          <w:szCs w:val="32"/>
        </w:rPr>
        <w:t>201</w:t>
      </w:r>
      <w:r>
        <w:rPr>
          <w:rFonts w:hint="eastAsia" w:ascii="仿宋_GB2312" w:hAnsi="宋体" w:eastAsia="仿宋_GB2312"/>
          <w:sz w:val="32"/>
          <w:szCs w:val="32"/>
          <w:lang w:val="en-US" w:eastAsia="zh-CN"/>
        </w:rPr>
        <w:t>7</w:t>
      </w:r>
      <w:r>
        <w:rPr>
          <w:rFonts w:hint="eastAsia" w:ascii="仿宋_GB2312" w:hAnsi="宋体" w:eastAsia="仿宋_GB2312"/>
          <w:sz w:val="32"/>
          <w:szCs w:val="32"/>
        </w:rPr>
        <w:t>年整体公共预算财政拨款支出情况，既包括使用当年公共预算财政拨款发生的支出，也包括使用以前年度公共预算财政拨款结转和结余资金发生的支出。201</w:t>
      </w:r>
      <w:r>
        <w:rPr>
          <w:rFonts w:hint="eastAsia" w:ascii="仿宋_GB2312" w:hAnsi="宋体" w:eastAsia="仿宋_GB2312"/>
          <w:sz w:val="32"/>
          <w:szCs w:val="32"/>
          <w:lang w:val="en-US" w:eastAsia="zh-CN"/>
        </w:rPr>
        <w:t>7</w:t>
      </w:r>
      <w:r>
        <w:rPr>
          <w:rFonts w:hint="eastAsia" w:ascii="仿宋_GB2312" w:hAnsi="宋体" w:eastAsia="仿宋_GB2312"/>
          <w:sz w:val="32"/>
          <w:szCs w:val="32"/>
        </w:rPr>
        <w:t>年度公共预算财政拨款支出</w:t>
      </w:r>
      <w:r>
        <w:rPr>
          <w:rFonts w:hint="eastAsia" w:ascii="仿宋_GB2312" w:hAnsi="宋体" w:eastAsia="仿宋_GB2312"/>
          <w:sz w:val="32"/>
          <w:szCs w:val="32"/>
          <w:lang w:val="en-US" w:eastAsia="zh-CN"/>
        </w:rPr>
        <w:t>1560.93</w:t>
      </w:r>
      <w:r>
        <w:rPr>
          <w:rFonts w:hint="eastAsia" w:ascii="仿宋_GB2312" w:hAnsi="宋体" w:eastAsia="仿宋_GB2312"/>
          <w:sz w:val="32"/>
          <w:szCs w:val="32"/>
        </w:rPr>
        <w:t>万元，其中：基本支出</w:t>
      </w:r>
      <w:r>
        <w:rPr>
          <w:rFonts w:hint="eastAsia" w:ascii="仿宋_GB2312" w:hAnsi="宋体" w:eastAsia="仿宋_GB2312"/>
          <w:sz w:val="32"/>
          <w:szCs w:val="32"/>
          <w:lang w:val="en-US" w:eastAsia="zh-CN"/>
        </w:rPr>
        <w:t>82.6</w:t>
      </w:r>
      <w:r>
        <w:rPr>
          <w:rFonts w:hint="eastAsia" w:ascii="仿宋_GB2312" w:hAnsi="宋体" w:eastAsia="仿宋_GB2312"/>
          <w:sz w:val="32"/>
          <w:szCs w:val="32"/>
        </w:rPr>
        <w:t>万元，项目支出</w:t>
      </w:r>
      <w:r>
        <w:rPr>
          <w:rFonts w:hint="eastAsia" w:ascii="仿宋_GB2312" w:hAnsi="宋体" w:eastAsia="仿宋_GB2312"/>
          <w:sz w:val="32"/>
          <w:szCs w:val="32"/>
          <w:lang w:val="en-US" w:eastAsia="zh-CN"/>
        </w:rPr>
        <w:t>1478.32</w:t>
      </w:r>
      <w:r>
        <w:rPr>
          <w:rFonts w:hint="eastAsia" w:ascii="仿宋_GB2312" w:hAnsi="宋体" w:eastAsia="仿宋_GB2312"/>
          <w:sz w:val="32"/>
          <w:szCs w:val="32"/>
        </w:rPr>
        <w:t>万元。</w:t>
      </w:r>
    </w:p>
    <w:p>
      <w:pPr>
        <w:ind w:firstLine="660"/>
        <w:rPr>
          <w:rFonts w:hint="eastAsia" w:ascii="楷体_GB2312" w:hAnsi="宋体" w:eastAsia="楷体_GB2312"/>
          <w:b/>
          <w:sz w:val="32"/>
          <w:szCs w:val="32"/>
        </w:rPr>
      </w:pPr>
      <w:r>
        <w:rPr>
          <w:rFonts w:hint="eastAsia" w:ascii="楷体_GB2312" w:hAnsi="宋体" w:eastAsia="楷体_GB2312"/>
          <w:b/>
          <w:sz w:val="32"/>
          <w:szCs w:val="32"/>
        </w:rPr>
        <w:t>（二）具体情况</w:t>
      </w:r>
    </w:p>
    <w:p>
      <w:pPr>
        <w:ind w:firstLine="660"/>
        <w:rPr>
          <w:rFonts w:hint="eastAsia" w:ascii="仿宋_GB2312" w:hAnsi="宋体" w:eastAsia="仿宋_GB2312"/>
          <w:sz w:val="32"/>
          <w:szCs w:val="32"/>
        </w:rPr>
      </w:pPr>
      <w:r>
        <w:rPr>
          <w:rFonts w:hint="eastAsia" w:ascii="仿宋_GB2312" w:hAnsi="宋体" w:eastAsia="仿宋_GB2312"/>
          <w:sz w:val="32"/>
          <w:szCs w:val="32"/>
        </w:rPr>
        <w:t>201</w:t>
      </w:r>
      <w:r>
        <w:rPr>
          <w:rFonts w:hint="eastAsia" w:ascii="仿宋_GB2312" w:hAnsi="宋体" w:eastAsia="仿宋_GB2312"/>
          <w:sz w:val="32"/>
          <w:szCs w:val="32"/>
          <w:lang w:val="en-US" w:eastAsia="zh-CN"/>
        </w:rPr>
        <w:t>7</w:t>
      </w:r>
      <w:r>
        <w:rPr>
          <w:rFonts w:hint="eastAsia" w:ascii="仿宋_GB2312" w:hAnsi="宋体" w:eastAsia="仿宋_GB2312"/>
          <w:sz w:val="32"/>
          <w:szCs w:val="32"/>
        </w:rPr>
        <w:t>年度公共预算财政拨款支出</w:t>
      </w:r>
      <w:r>
        <w:rPr>
          <w:rFonts w:hint="eastAsia" w:ascii="仿宋_GB2312" w:hAnsi="宋体" w:eastAsia="仿宋_GB2312"/>
          <w:sz w:val="32"/>
          <w:szCs w:val="32"/>
          <w:lang w:val="en-US" w:eastAsia="zh-CN"/>
        </w:rPr>
        <w:t>1560.93</w:t>
      </w:r>
      <w:r>
        <w:rPr>
          <w:rFonts w:hint="eastAsia" w:ascii="仿宋_GB2312" w:hAnsi="宋体" w:eastAsia="仿宋_GB2312"/>
          <w:sz w:val="32"/>
          <w:szCs w:val="32"/>
        </w:rPr>
        <w:t>万元，按支出功能分类科目分，包括一般公共服务支出</w:t>
      </w:r>
      <w:r>
        <w:rPr>
          <w:rFonts w:hint="eastAsia" w:ascii="仿宋_GB2312" w:hAnsi="宋体" w:eastAsia="仿宋_GB2312"/>
          <w:sz w:val="32"/>
          <w:szCs w:val="32"/>
          <w:lang w:val="en-US" w:eastAsia="zh-CN"/>
        </w:rPr>
        <w:t>70.57</w:t>
      </w:r>
      <w:r>
        <w:rPr>
          <w:rFonts w:hint="eastAsia" w:ascii="仿宋_GB2312" w:hAnsi="宋体" w:eastAsia="仿宋_GB2312"/>
          <w:sz w:val="32"/>
          <w:szCs w:val="32"/>
        </w:rPr>
        <w:t>万元，科学技术支出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万元，社会保障和就业支出</w:t>
      </w:r>
      <w:r>
        <w:rPr>
          <w:rFonts w:hint="eastAsia" w:ascii="仿宋_GB2312" w:hAnsi="宋体" w:eastAsia="仿宋_GB2312"/>
          <w:sz w:val="32"/>
          <w:szCs w:val="32"/>
          <w:lang w:val="en-US" w:eastAsia="zh-CN"/>
        </w:rPr>
        <w:t>40.86</w:t>
      </w:r>
      <w:r>
        <w:rPr>
          <w:rFonts w:hint="eastAsia" w:ascii="仿宋_GB2312" w:hAnsi="宋体" w:eastAsia="仿宋_GB2312"/>
          <w:sz w:val="32"/>
          <w:szCs w:val="32"/>
        </w:rPr>
        <w:t>万元，医疗卫生支出</w:t>
      </w:r>
      <w:r>
        <w:rPr>
          <w:rFonts w:hint="eastAsia" w:ascii="仿宋_GB2312" w:hAnsi="宋体" w:eastAsia="仿宋_GB2312"/>
          <w:sz w:val="32"/>
          <w:szCs w:val="32"/>
          <w:lang w:val="en-US" w:eastAsia="zh-CN"/>
        </w:rPr>
        <w:t>1.48</w:t>
      </w:r>
      <w:r>
        <w:rPr>
          <w:rFonts w:hint="eastAsia" w:ascii="仿宋_GB2312" w:hAnsi="宋体" w:eastAsia="仿宋_GB2312"/>
          <w:sz w:val="32"/>
          <w:szCs w:val="32"/>
        </w:rPr>
        <w:t>万元，农林水事务支出</w:t>
      </w:r>
      <w:r>
        <w:rPr>
          <w:rFonts w:hint="eastAsia" w:ascii="仿宋_GB2312" w:hAnsi="宋体" w:eastAsia="仿宋_GB2312"/>
          <w:sz w:val="32"/>
          <w:szCs w:val="32"/>
          <w:lang w:val="en-US" w:eastAsia="zh-CN"/>
        </w:rPr>
        <w:t>1445.14</w:t>
      </w:r>
      <w:r>
        <w:rPr>
          <w:rFonts w:hint="eastAsia" w:ascii="仿宋_GB2312" w:hAnsi="宋体" w:eastAsia="仿宋_GB2312"/>
          <w:sz w:val="32"/>
          <w:szCs w:val="32"/>
        </w:rPr>
        <w:t>万元，交通运输支出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万元，资源勘探电力信息等事务支出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万元，商业服务业等事务支出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万元，国土资源气象等事务支出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万元，住房保障支出</w:t>
      </w:r>
      <w:r>
        <w:rPr>
          <w:rFonts w:hint="eastAsia" w:ascii="仿宋_GB2312" w:hAnsi="宋体" w:eastAsia="仿宋_GB2312"/>
          <w:sz w:val="32"/>
          <w:szCs w:val="32"/>
          <w:lang w:val="en-US" w:eastAsia="zh-CN"/>
        </w:rPr>
        <w:t>2.88</w:t>
      </w:r>
      <w:r>
        <w:rPr>
          <w:rFonts w:hint="eastAsia" w:ascii="仿宋_GB2312" w:hAnsi="宋体" w:eastAsia="仿宋_GB2312"/>
          <w:sz w:val="32"/>
          <w:szCs w:val="32"/>
        </w:rPr>
        <w:t>万元，其他支出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ind w:firstLine="660"/>
        <w:rPr>
          <w:rFonts w:hint="eastAsia" w:ascii="仿宋_GB2312" w:hAnsi="宋体" w:eastAsia="仿宋_GB2312"/>
          <w:sz w:val="32"/>
          <w:szCs w:val="32"/>
        </w:rPr>
      </w:pPr>
      <w:r>
        <w:rPr>
          <w:rFonts w:hint="eastAsia" w:ascii="仿宋_GB2312" w:hAnsi="宋体" w:eastAsia="仿宋_GB2312"/>
          <w:sz w:val="32"/>
          <w:szCs w:val="32"/>
        </w:rPr>
        <w:t>1. 一般公共服务支出</w:t>
      </w:r>
      <w:r>
        <w:rPr>
          <w:rFonts w:hint="eastAsia" w:ascii="仿宋_GB2312" w:hAnsi="宋体" w:eastAsia="仿宋_GB2312"/>
          <w:sz w:val="32"/>
          <w:szCs w:val="32"/>
          <w:lang w:val="en-US" w:eastAsia="zh-CN"/>
        </w:rPr>
        <w:t>70.57</w:t>
      </w:r>
      <w:r>
        <w:rPr>
          <w:rFonts w:hint="eastAsia" w:ascii="仿宋_GB2312" w:hAnsi="宋体" w:eastAsia="仿宋_GB2312"/>
          <w:sz w:val="32"/>
          <w:szCs w:val="32"/>
        </w:rPr>
        <w:t>万元，包括：</w:t>
      </w:r>
    </w:p>
    <w:p>
      <w:pPr>
        <w:ind w:firstLine="660"/>
        <w:rPr>
          <w:rFonts w:hint="eastAsia" w:ascii="仿宋_GB2312" w:hAnsi="宋体" w:eastAsia="仿宋_GB2312"/>
          <w:sz w:val="32"/>
          <w:szCs w:val="32"/>
        </w:rPr>
      </w:pPr>
      <w:r>
        <w:rPr>
          <w:rFonts w:hint="eastAsia" w:ascii="仿宋_GB2312" w:hAnsi="宋体" w:eastAsia="仿宋_GB2312"/>
          <w:sz w:val="32"/>
          <w:szCs w:val="32"/>
        </w:rPr>
        <w:t>（1）行政运行</w:t>
      </w:r>
      <w:r>
        <w:rPr>
          <w:rFonts w:hint="eastAsia" w:ascii="仿宋_GB2312" w:hAnsi="宋体" w:eastAsia="仿宋_GB2312"/>
          <w:sz w:val="32"/>
          <w:szCs w:val="32"/>
          <w:lang w:val="en-US" w:eastAsia="zh-CN"/>
        </w:rPr>
        <w:t>37.39</w:t>
      </w:r>
      <w:r>
        <w:rPr>
          <w:rFonts w:hint="eastAsia" w:ascii="仿宋_GB2312" w:hAnsi="宋体" w:eastAsia="仿宋_GB2312"/>
          <w:sz w:val="32"/>
          <w:szCs w:val="32"/>
        </w:rPr>
        <w:t>万元，主要是</w:t>
      </w:r>
      <w:r>
        <w:rPr>
          <w:rFonts w:hint="eastAsia" w:ascii="仿宋_GB2312" w:hAnsi="宋体" w:eastAsia="仿宋_GB2312"/>
          <w:sz w:val="32"/>
          <w:szCs w:val="32"/>
          <w:lang w:eastAsia="zh-CN"/>
        </w:rPr>
        <w:t>办公经费、在职人员工资等</w:t>
      </w:r>
      <w:r>
        <w:rPr>
          <w:rFonts w:hint="eastAsia" w:ascii="仿宋_GB2312" w:hAnsi="宋体" w:eastAsia="仿宋_GB2312"/>
          <w:sz w:val="32"/>
          <w:szCs w:val="32"/>
        </w:rPr>
        <w:t>支出。</w:t>
      </w:r>
    </w:p>
    <w:p>
      <w:pPr>
        <w:ind w:firstLine="660"/>
        <w:rPr>
          <w:rFonts w:hint="eastAsia" w:ascii="仿宋_GB2312" w:hAnsi="宋体" w:eastAsia="仿宋_GB2312"/>
          <w:sz w:val="32"/>
          <w:szCs w:val="32"/>
        </w:rPr>
      </w:pPr>
      <w:r>
        <w:rPr>
          <w:rFonts w:hint="eastAsia" w:ascii="仿宋_GB2312" w:hAnsi="宋体" w:eastAsia="仿宋_GB2312"/>
          <w:sz w:val="32"/>
          <w:szCs w:val="32"/>
        </w:rPr>
        <w:t>（2）一般行政管理事务</w:t>
      </w:r>
      <w:r>
        <w:rPr>
          <w:rFonts w:hint="eastAsia" w:ascii="仿宋_GB2312" w:hAnsi="宋体" w:eastAsia="仿宋_GB2312"/>
          <w:sz w:val="32"/>
          <w:szCs w:val="32"/>
          <w:lang w:val="en-US" w:eastAsia="zh-CN"/>
        </w:rPr>
        <w:t>6.62</w:t>
      </w:r>
      <w:r>
        <w:rPr>
          <w:rFonts w:hint="eastAsia" w:ascii="仿宋_GB2312" w:hAnsi="宋体" w:eastAsia="仿宋_GB2312"/>
          <w:sz w:val="32"/>
          <w:szCs w:val="32"/>
        </w:rPr>
        <w:t>万元，主要是</w:t>
      </w:r>
      <w:r>
        <w:rPr>
          <w:rFonts w:hint="eastAsia" w:ascii="仿宋_GB2312" w:hAnsi="宋体" w:eastAsia="仿宋_GB2312"/>
          <w:sz w:val="32"/>
          <w:szCs w:val="32"/>
          <w:lang w:eastAsia="zh-CN"/>
        </w:rPr>
        <w:t>办公室搬迁及管理</w:t>
      </w:r>
      <w:r>
        <w:rPr>
          <w:rFonts w:hint="eastAsia" w:ascii="仿宋_GB2312" w:hAnsi="宋体" w:eastAsia="仿宋_GB2312"/>
          <w:sz w:val="32"/>
          <w:szCs w:val="32"/>
        </w:rPr>
        <w:t>等支出。</w:t>
      </w:r>
    </w:p>
    <w:p>
      <w:pPr>
        <w:ind w:firstLine="660"/>
        <w:rPr>
          <w:rFonts w:hint="eastAsia" w:ascii="仿宋_GB2312" w:hAnsi="宋体" w:eastAsia="仿宋_GB2312"/>
          <w:sz w:val="32"/>
          <w:szCs w:val="32"/>
        </w:rPr>
      </w:pPr>
      <w:r>
        <w:rPr>
          <w:rFonts w:hint="eastAsia" w:ascii="仿宋_GB2312" w:hAnsi="宋体" w:eastAsia="仿宋_GB2312"/>
          <w:sz w:val="32"/>
          <w:szCs w:val="32"/>
        </w:rPr>
        <w:t>（</w:t>
      </w:r>
      <w:r>
        <w:rPr>
          <w:rFonts w:hint="eastAsia" w:ascii="仿宋_GB2312" w:hAnsi="宋体" w:eastAsia="仿宋_GB2312"/>
          <w:sz w:val="32"/>
          <w:szCs w:val="32"/>
          <w:lang w:val="en-US" w:eastAsia="zh-CN"/>
        </w:rPr>
        <w:t>3</w:t>
      </w:r>
      <w:r>
        <w:rPr>
          <w:rFonts w:hint="eastAsia" w:ascii="仿宋_GB2312" w:hAnsi="宋体" w:eastAsia="仿宋_GB2312"/>
          <w:sz w:val="32"/>
          <w:szCs w:val="32"/>
        </w:rPr>
        <w:t>）</w:t>
      </w:r>
      <w:r>
        <w:rPr>
          <w:rFonts w:hint="eastAsia" w:ascii="仿宋_GB2312" w:hAnsi="宋体" w:eastAsia="仿宋_GB2312"/>
          <w:sz w:val="32"/>
          <w:szCs w:val="32"/>
          <w:lang w:eastAsia="zh-CN"/>
        </w:rPr>
        <w:t>民族工作专项</w:t>
      </w:r>
      <w:r>
        <w:rPr>
          <w:rFonts w:hint="eastAsia" w:ascii="仿宋_GB2312" w:hAnsi="宋体" w:eastAsia="仿宋_GB2312"/>
          <w:sz w:val="32"/>
          <w:szCs w:val="32"/>
          <w:lang w:val="en-US" w:eastAsia="zh-CN"/>
        </w:rPr>
        <w:t>23.56</w:t>
      </w:r>
      <w:r>
        <w:rPr>
          <w:rFonts w:hint="eastAsia" w:ascii="仿宋_GB2312" w:hAnsi="宋体" w:eastAsia="仿宋_GB2312"/>
          <w:sz w:val="32"/>
          <w:szCs w:val="32"/>
        </w:rPr>
        <w:t>万元，主要是</w:t>
      </w:r>
      <w:r>
        <w:rPr>
          <w:rFonts w:hint="eastAsia" w:ascii="仿宋_GB2312" w:hAnsi="宋体" w:eastAsia="仿宋_GB2312"/>
          <w:sz w:val="32"/>
          <w:szCs w:val="32"/>
          <w:lang w:eastAsia="zh-CN"/>
        </w:rPr>
        <w:t>繁荣民族文化、促进民族教育、改善民族地区生产生活条件</w:t>
      </w:r>
      <w:r>
        <w:rPr>
          <w:rFonts w:hint="eastAsia" w:ascii="仿宋_GB2312" w:hAnsi="宋体" w:eastAsia="仿宋_GB2312"/>
          <w:sz w:val="32"/>
          <w:szCs w:val="32"/>
        </w:rPr>
        <w:t>等支出。</w:t>
      </w:r>
    </w:p>
    <w:p>
      <w:pPr>
        <w:ind w:firstLine="660"/>
        <w:rPr>
          <w:rFonts w:hint="eastAsia" w:ascii="仿宋_GB2312" w:hAnsi="宋体" w:eastAsia="仿宋_GB2312"/>
          <w:sz w:val="32"/>
          <w:szCs w:val="32"/>
        </w:rPr>
      </w:pPr>
      <w:r>
        <w:rPr>
          <w:rFonts w:hint="eastAsia" w:ascii="仿宋_GB2312" w:hAnsi="宋体" w:eastAsia="仿宋_GB2312"/>
          <w:sz w:val="32"/>
          <w:szCs w:val="32"/>
        </w:rPr>
        <w:t>（</w:t>
      </w:r>
      <w:r>
        <w:rPr>
          <w:rFonts w:hint="eastAsia" w:ascii="仿宋_GB2312" w:hAnsi="宋体" w:eastAsia="仿宋_GB2312"/>
          <w:sz w:val="32"/>
          <w:szCs w:val="32"/>
          <w:lang w:val="en-US" w:eastAsia="zh-CN"/>
        </w:rPr>
        <w:t>4</w:t>
      </w:r>
      <w:r>
        <w:rPr>
          <w:rFonts w:hint="eastAsia" w:ascii="仿宋_GB2312" w:hAnsi="宋体" w:eastAsia="仿宋_GB2312"/>
          <w:sz w:val="32"/>
          <w:szCs w:val="32"/>
        </w:rPr>
        <w:t>）其他一般公共服务支出</w:t>
      </w:r>
      <w:r>
        <w:rPr>
          <w:rFonts w:hint="eastAsia" w:ascii="仿宋_GB2312" w:hAnsi="宋体" w:eastAsia="仿宋_GB2312"/>
          <w:sz w:val="32"/>
          <w:szCs w:val="32"/>
          <w:lang w:val="en-US" w:eastAsia="zh-CN"/>
        </w:rPr>
        <w:t>3</w:t>
      </w:r>
      <w:r>
        <w:rPr>
          <w:rFonts w:hint="eastAsia" w:ascii="仿宋_GB2312" w:hAnsi="宋体" w:eastAsia="仿宋_GB2312"/>
          <w:sz w:val="32"/>
          <w:szCs w:val="32"/>
        </w:rPr>
        <w:t>万元，主要是</w:t>
      </w:r>
      <w:r>
        <w:rPr>
          <w:rFonts w:hint="eastAsia" w:ascii="仿宋_GB2312" w:hAnsi="宋体" w:eastAsia="仿宋_GB2312"/>
          <w:sz w:val="32"/>
          <w:szCs w:val="32"/>
          <w:lang w:eastAsia="zh-CN"/>
        </w:rPr>
        <w:t>传承和发展少数民族传统体育项目</w:t>
      </w:r>
      <w:r>
        <w:rPr>
          <w:rFonts w:hint="eastAsia" w:ascii="仿宋_GB2312" w:hAnsi="宋体" w:eastAsia="仿宋_GB2312"/>
          <w:sz w:val="32"/>
          <w:szCs w:val="32"/>
        </w:rPr>
        <w:t>等支出。</w:t>
      </w:r>
    </w:p>
    <w:p>
      <w:pPr>
        <w:ind w:firstLine="660"/>
        <w:rPr>
          <w:rFonts w:hint="eastAsia" w:ascii="仿宋_GB2312" w:hAnsi="宋体" w:eastAsia="仿宋_GB2312"/>
          <w:sz w:val="32"/>
          <w:szCs w:val="32"/>
        </w:rPr>
      </w:pPr>
      <w:r>
        <w:rPr>
          <w:rFonts w:hint="eastAsia" w:ascii="仿宋_GB2312" w:hAnsi="宋体" w:eastAsia="仿宋_GB2312"/>
          <w:sz w:val="32"/>
          <w:szCs w:val="32"/>
        </w:rPr>
        <w:t>2. 科学技术支出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ind w:firstLine="660"/>
        <w:rPr>
          <w:rFonts w:hint="eastAsia" w:ascii="仿宋_GB2312" w:hAnsi="宋体" w:eastAsia="仿宋_GB2312"/>
          <w:sz w:val="32"/>
          <w:szCs w:val="32"/>
        </w:rPr>
      </w:pPr>
      <w:r>
        <w:rPr>
          <w:rFonts w:hint="eastAsia" w:ascii="仿宋_GB2312" w:hAnsi="宋体" w:eastAsia="仿宋_GB2312"/>
          <w:sz w:val="32"/>
          <w:szCs w:val="32"/>
        </w:rPr>
        <w:t>3. 社会保障和就业支出</w:t>
      </w:r>
      <w:r>
        <w:rPr>
          <w:rFonts w:hint="eastAsia" w:ascii="仿宋_GB2312" w:hAnsi="宋体" w:eastAsia="仿宋_GB2312"/>
          <w:sz w:val="32"/>
          <w:szCs w:val="32"/>
          <w:lang w:val="en-US" w:eastAsia="zh-CN"/>
        </w:rPr>
        <w:t>40.86</w:t>
      </w:r>
      <w:r>
        <w:rPr>
          <w:rFonts w:hint="eastAsia" w:ascii="仿宋_GB2312" w:hAnsi="宋体" w:eastAsia="仿宋_GB2312"/>
          <w:sz w:val="32"/>
          <w:szCs w:val="32"/>
        </w:rPr>
        <w:t>万元，包括：</w:t>
      </w:r>
    </w:p>
    <w:p>
      <w:pPr>
        <w:spacing w:line="540" w:lineRule="exact"/>
        <w:ind w:firstLine="660"/>
        <w:rPr>
          <w:rFonts w:hint="eastAsia" w:ascii="仿宋_GB2312" w:hAnsi="宋体" w:eastAsia="仿宋_GB2312"/>
          <w:sz w:val="32"/>
          <w:szCs w:val="32"/>
          <w:highlight w:val="none"/>
        </w:rPr>
      </w:pPr>
      <w:r>
        <w:rPr>
          <w:rFonts w:hint="eastAsia" w:ascii="仿宋_GB2312" w:hAnsi="宋体" w:eastAsia="仿宋_GB2312"/>
          <w:sz w:val="32"/>
          <w:szCs w:val="32"/>
          <w:highlight w:val="none"/>
        </w:rPr>
        <w:t>（1）归口管理的行政单位离退休</w:t>
      </w:r>
      <w:r>
        <w:rPr>
          <w:rFonts w:hint="eastAsia" w:ascii="仿宋_GB2312" w:hAnsi="宋体" w:eastAsia="仿宋_GB2312"/>
          <w:sz w:val="32"/>
          <w:szCs w:val="32"/>
          <w:lang w:val="en-US" w:eastAsia="zh-CN"/>
        </w:rPr>
        <w:t>38.88</w:t>
      </w:r>
      <w:r>
        <w:rPr>
          <w:rFonts w:hint="eastAsia" w:ascii="仿宋_GB2312" w:hAnsi="宋体" w:eastAsia="仿宋_GB2312"/>
          <w:sz w:val="32"/>
          <w:szCs w:val="32"/>
          <w:highlight w:val="none"/>
        </w:rPr>
        <w:t>万元，主要是</w:t>
      </w:r>
      <w:r>
        <w:rPr>
          <w:rFonts w:hint="eastAsia" w:ascii="仿宋_GB2312" w:hAnsi="宋体" w:eastAsia="仿宋_GB2312"/>
          <w:sz w:val="32"/>
          <w:szCs w:val="32"/>
          <w:highlight w:val="none"/>
          <w:lang w:eastAsia="zh-CN"/>
        </w:rPr>
        <w:t>离退休费</w:t>
      </w:r>
      <w:r>
        <w:rPr>
          <w:rFonts w:hint="eastAsia" w:ascii="仿宋_GB2312" w:hAnsi="宋体" w:eastAsia="仿宋_GB2312"/>
          <w:sz w:val="32"/>
          <w:szCs w:val="32"/>
          <w:highlight w:val="none"/>
        </w:rPr>
        <w:t>等支出。</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w:t>
      </w:r>
      <w:r>
        <w:rPr>
          <w:rFonts w:hint="eastAsia" w:ascii="仿宋_GB2312" w:hAnsi="宋体" w:eastAsia="仿宋_GB2312"/>
          <w:sz w:val="32"/>
          <w:szCs w:val="32"/>
          <w:lang w:eastAsia="zh-CN"/>
        </w:rPr>
        <w:t>机关事业单位基本养老保险缴费支出</w:t>
      </w:r>
      <w:r>
        <w:rPr>
          <w:rFonts w:hint="eastAsia" w:ascii="仿宋_GB2312" w:hAnsi="宋体" w:eastAsia="仿宋_GB2312"/>
          <w:sz w:val="32"/>
          <w:szCs w:val="32"/>
          <w:lang w:val="en-US" w:eastAsia="zh-CN"/>
        </w:rPr>
        <w:t>1.98</w:t>
      </w:r>
      <w:r>
        <w:rPr>
          <w:rFonts w:hint="eastAsia" w:ascii="仿宋_GB2312" w:hAnsi="宋体" w:eastAsia="仿宋_GB2312"/>
          <w:sz w:val="32"/>
          <w:szCs w:val="32"/>
        </w:rPr>
        <w:t>万元，主要是</w:t>
      </w:r>
      <w:r>
        <w:rPr>
          <w:rFonts w:hint="eastAsia" w:ascii="仿宋_GB2312" w:hAnsi="宋体" w:eastAsia="仿宋_GB2312"/>
          <w:sz w:val="32"/>
          <w:szCs w:val="32"/>
          <w:lang w:eastAsia="zh-CN"/>
        </w:rPr>
        <w:t>机关事业单位人员基本养老保险缴费</w:t>
      </w:r>
      <w:r>
        <w:rPr>
          <w:rFonts w:hint="eastAsia" w:ascii="仿宋_GB2312" w:hAnsi="宋体" w:eastAsia="仿宋_GB2312"/>
          <w:sz w:val="32"/>
          <w:szCs w:val="32"/>
        </w:rPr>
        <w:t>等支出。</w:t>
      </w:r>
    </w:p>
    <w:p>
      <w:pPr>
        <w:ind w:firstLine="660"/>
        <w:rPr>
          <w:rFonts w:hint="eastAsia" w:ascii="仿宋_GB2312" w:hAnsi="宋体" w:eastAsia="仿宋_GB2312"/>
          <w:sz w:val="32"/>
          <w:szCs w:val="32"/>
        </w:rPr>
      </w:pPr>
      <w:r>
        <w:rPr>
          <w:rFonts w:hint="eastAsia" w:ascii="仿宋_GB2312" w:hAnsi="宋体" w:eastAsia="仿宋_GB2312"/>
          <w:sz w:val="32"/>
          <w:szCs w:val="32"/>
        </w:rPr>
        <w:t>4.医疗卫生支出</w:t>
      </w:r>
      <w:r>
        <w:rPr>
          <w:rFonts w:hint="eastAsia" w:ascii="仿宋_GB2312" w:hAnsi="宋体" w:eastAsia="仿宋_GB2312"/>
          <w:sz w:val="32"/>
          <w:szCs w:val="32"/>
          <w:lang w:val="en-US" w:eastAsia="zh-CN"/>
        </w:rPr>
        <w:t>1.48</w:t>
      </w:r>
      <w:r>
        <w:rPr>
          <w:rFonts w:hint="eastAsia" w:ascii="仿宋_GB2312" w:hAnsi="宋体" w:eastAsia="仿宋_GB2312"/>
          <w:sz w:val="32"/>
          <w:szCs w:val="32"/>
        </w:rPr>
        <w:t>万元，包括：</w:t>
      </w:r>
    </w:p>
    <w:p>
      <w:pPr>
        <w:ind w:firstLine="640" w:firstLineChars="200"/>
        <w:rPr>
          <w:rFonts w:hint="eastAsia" w:ascii="仿宋_GB2312" w:hAnsi="宋体" w:eastAsia="仿宋_GB2312"/>
          <w:sz w:val="32"/>
          <w:szCs w:val="32"/>
          <w:lang w:eastAsia="zh-CN"/>
        </w:rPr>
      </w:pPr>
      <w:r>
        <w:rPr>
          <w:rFonts w:hint="eastAsia" w:ascii="仿宋_GB2312" w:hAnsi="宋体" w:eastAsia="仿宋_GB2312"/>
          <w:sz w:val="32"/>
          <w:szCs w:val="32"/>
        </w:rPr>
        <w:t>行政单位医疗</w:t>
      </w:r>
      <w:r>
        <w:rPr>
          <w:rFonts w:hint="eastAsia" w:ascii="仿宋_GB2312" w:hAnsi="宋体" w:eastAsia="仿宋_GB2312"/>
          <w:sz w:val="32"/>
          <w:szCs w:val="32"/>
          <w:lang w:val="en-US" w:eastAsia="zh-CN"/>
        </w:rPr>
        <w:t>1.48</w:t>
      </w:r>
      <w:r>
        <w:rPr>
          <w:rFonts w:hint="eastAsia" w:ascii="仿宋_GB2312" w:hAnsi="宋体" w:eastAsia="仿宋_GB2312"/>
          <w:sz w:val="32"/>
          <w:szCs w:val="32"/>
        </w:rPr>
        <w:t>万元，主要是</w:t>
      </w:r>
      <w:r>
        <w:rPr>
          <w:rFonts w:hint="eastAsia" w:ascii="仿宋_GB2312" w:hAnsi="宋体" w:eastAsia="仿宋_GB2312"/>
          <w:sz w:val="32"/>
          <w:szCs w:val="32"/>
          <w:lang w:eastAsia="zh-CN"/>
        </w:rPr>
        <w:t>行政单位医疗保险</w:t>
      </w:r>
      <w:r>
        <w:rPr>
          <w:rFonts w:hint="eastAsia" w:ascii="仿宋_GB2312" w:hAnsi="宋体" w:eastAsia="仿宋_GB2312"/>
          <w:sz w:val="32"/>
          <w:szCs w:val="32"/>
        </w:rPr>
        <w:t>支</w:t>
      </w:r>
      <w:r>
        <w:rPr>
          <w:rFonts w:hint="eastAsia" w:ascii="仿宋_GB2312" w:hAnsi="宋体" w:eastAsia="仿宋_GB2312"/>
          <w:sz w:val="32"/>
          <w:szCs w:val="32"/>
          <w:lang w:eastAsia="zh-CN"/>
        </w:rPr>
        <w:t>出。</w:t>
      </w:r>
    </w:p>
    <w:p>
      <w:pPr>
        <w:ind w:firstLine="660"/>
        <w:rPr>
          <w:rFonts w:hint="eastAsia" w:ascii="仿宋_GB2312" w:hAnsi="宋体" w:eastAsia="仿宋_GB2312"/>
          <w:sz w:val="32"/>
          <w:szCs w:val="32"/>
        </w:rPr>
      </w:pPr>
      <w:r>
        <w:rPr>
          <w:rFonts w:hint="eastAsia" w:ascii="仿宋_GB2312" w:hAnsi="宋体" w:eastAsia="仿宋_GB2312"/>
          <w:sz w:val="32"/>
          <w:szCs w:val="32"/>
        </w:rPr>
        <w:t>5. 农林水事务支出</w:t>
      </w:r>
      <w:r>
        <w:rPr>
          <w:rFonts w:hint="eastAsia" w:ascii="仿宋_GB2312" w:hAnsi="宋体" w:eastAsia="仿宋_GB2312"/>
          <w:sz w:val="32"/>
          <w:szCs w:val="32"/>
          <w:lang w:val="en-US" w:eastAsia="zh-CN"/>
        </w:rPr>
        <w:t>1445.14</w:t>
      </w:r>
      <w:r>
        <w:rPr>
          <w:rFonts w:hint="eastAsia" w:ascii="仿宋_GB2312" w:hAnsi="宋体" w:eastAsia="仿宋_GB2312"/>
          <w:sz w:val="32"/>
          <w:szCs w:val="32"/>
        </w:rPr>
        <w:t>万元，包括：</w:t>
      </w:r>
    </w:p>
    <w:p>
      <w:pPr>
        <w:ind w:firstLine="660"/>
        <w:rPr>
          <w:rFonts w:hint="eastAsia" w:ascii="仿宋_GB2312" w:hAnsi="宋体" w:eastAsia="仿宋_GB2312"/>
          <w:sz w:val="32"/>
          <w:szCs w:val="32"/>
        </w:rPr>
      </w:pPr>
      <w:r>
        <w:rPr>
          <w:rFonts w:hint="eastAsia" w:ascii="仿宋_GB2312" w:hAnsi="宋体" w:eastAsia="仿宋_GB2312"/>
          <w:sz w:val="32"/>
          <w:szCs w:val="32"/>
        </w:rPr>
        <w:t>其他</w:t>
      </w:r>
      <w:r>
        <w:rPr>
          <w:rFonts w:hint="eastAsia" w:ascii="仿宋_GB2312" w:hAnsi="宋体" w:eastAsia="仿宋_GB2312"/>
          <w:sz w:val="32"/>
          <w:szCs w:val="32"/>
          <w:lang w:eastAsia="zh-CN"/>
        </w:rPr>
        <w:t>扶贫</w:t>
      </w:r>
      <w:r>
        <w:rPr>
          <w:rFonts w:hint="eastAsia" w:ascii="仿宋_GB2312" w:hAnsi="宋体" w:eastAsia="仿宋_GB2312"/>
          <w:sz w:val="32"/>
          <w:szCs w:val="32"/>
        </w:rPr>
        <w:t>支出</w:t>
      </w:r>
      <w:r>
        <w:rPr>
          <w:rFonts w:hint="eastAsia" w:ascii="仿宋_GB2312" w:hAnsi="宋体" w:eastAsia="仿宋_GB2312"/>
          <w:sz w:val="32"/>
          <w:szCs w:val="32"/>
          <w:lang w:val="en-US" w:eastAsia="zh-CN"/>
        </w:rPr>
        <w:t>1445.14</w:t>
      </w:r>
      <w:r>
        <w:rPr>
          <w:rFonts w:hint="eastAsia" w:ascii="仿宋_GB2312" w:hAnsi="宋体" w:eastAsia="仿宋_GB2312"/>
          <w:sz w:val="32"/>
          <w:szCs w:val="32"/>
        </w:rPr>
        <w:t>万元，主要是</w:t>
      </w:r>
      <w:r>
        <w:rPr>
          <w:rFonts w:hint="eastAsia" w:ascii="仿宋_GB2312" w:hAnsi="宋体" w:eastAsia="仿宋_GB2312"/>
          <w:sz w:val="32"/>
          <w:szCs w:val="32"/>
          <w:lang w:eastAsia="zh-CN"/>
        </w:rPr>
        <w:t>少数民族发展资金项目</w:t>
      </w:r>
      <w:r>
        <w:rPr>
          <w:rFonts w:hint="eastAsia" w:ascii="仿宋_GB2312" w:hAnsi="宋体" w:eastAsia="仿宋_GB2312"/>
          <w:sz w:val="32"/>
          <w:szCs w:val="32"/>
        </w:rPr>
        <w:t>等支出。</w:t>
      </w:r>
    </w:p>
    <w:p>
      <w:pPr>
        <w:ind w:firstLine="660"/>
        <w:rPr>
          <w:rFonts w:hint="eastAsia" w:ascii="仿宋_GB2312" w:hAnsi="宋体" w:eastAsia="仿宋_GB2312"/>
          <w:sz w:val="32"/>
          <w:szCs w:val="32"/>
        </w:rPr>
      </w:pPr>
      <w:r>
        <w:rPr>
          <w:rFonts w:hint="eastAsia" w:ascii="仿宋_GB2312" w:hAnsi="宋体" w:eastAsia="仿宋_GB2312"/>
          <w:sz w:val="32"/>
          <w:szCs w:val="32"/>
        </w:rPr>
        <w:t>6. 交通运输支出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ind w:firstLine="660"/>
        <w:rPr>
          <w:rFonts w:hint="eastAsia" w:ascii="仿宋_GB2312" w:hAnsi="宋体" w:eastAsia="仿宋_GB2312"/>
          <w:sz w:val="32"/>
          <w:szCs w:val="32"/>
        </w:rPr>
      </w:pPr>
      <w:r>
        <w:rPr>
          <w:rFonts w:hint="eastAsia" w:ascii="仿宋_GB2312" w:hAnsi="宋体" w:eastAsia="仿宋_GB2312"/>
          <w:sz w:val="32"/>
          <w:szCs w:val="32"/>
        </w:rPr>
        <w:t>7. 资源勘探电力信息等事务支出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ind w:firstLine="660"/>
        <w:rPr>
          <w:rFonts w:hint="eastAsia" w:ascii="仿宋_GB2312" w:hAnsi="宋体" w:eastAsia="仿宋_GB2312"/>
          <w:sz w:val="32"/>
          <w:szCs w:val="32"/>
        </w:rPr>
      </w:pPr>
      <w:r>
        <w:rPr>
          <w:rFonts w:hint="eastAsia" w:ascii="仿宋_GB2312" w:hAnsi="宋体" w:eastAsia="仿宋_GB2312"/>
          <w:sz w:val="32"/>
          <w:szCs w:val="32"/>
        </w:rPr>
        <w:t>8.商业服务业等事务支出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ind w:firstLine="660"/>
        <w:rPr>
          <w:rFonts w:hint="eastAsia" w:ascii="仿宋_GB2312" w:hAnsi="宋体" w:eastAsia="仿宋_GB2312"/>
          <w:sz w:val="32"/>
          <w:szCs w:val="32"/>
        </w:rPr>
      </w:pPr>
      <w:r>
        <w:rPr>
          <w:rFonts w:hint="eastAsia" w:ascii="仿宋_GB2312" w:hAnsi="宋体" w:eastAsia="仿宋_GB2312"/>
          <w:sz w:val="32"/>
          <w:szCs w:val="32"/>
        </w:rPr>
        <w:t>9. 国土资源气象等事务支出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ind w:firstLine="660"/>
        <w:rPr>
          <w:rFonts w:hint="eastAsia" w:ascii="仿宋_GB2312" w:hAnsi="宋体" w:eastAsia="仿宋_GB2312"/>
          <w:sz w:val="32"/>
          <w:szCs w:val="32"/>
        </w:rPr>
      </w:pPr>
      <w:r>
        <w:rPr>
          <w:rFonts w:hint="eastAsia" w:ascii="仿宋_GB2312" w:hAnsi="宋体" w:eastAsia="仿宋_GB2312"/>
          <w:sz w:val="32"/>
          <w:szCs w:val="32"/>
        </w:rPr>
        <w:t>10. 住房保障支出</w:t>
      </w:r>
      <w:r>
        <w:rPr>
          <w:rFonts w:hint="eastAsia" w:ascii="仿宋_GB2312" w:hAnsi="宋体" w:eastAsia="仿宋_GB2312"/>
          <w:sz w:val="32"/>
          <w:szCs w:val="32"/>
          <w:lang w:val="en-US" w:eastAsia="zh-CN"/>
        </w:rPr>
        <w:t>2.88</w:t>
      </w:r>
      <w:r>
        <w:rPr>
          <w:rFonts w:hint="eastAsia" w:ascii="仿宋_GB2312" w:hAnsi="宋体" w:eastAsia="仿宋_GB2312"/>
          <w:sz w:val="32"/>
          <w:szCs w:val="32"/>
        </w:rPr>
        <w:t>万元，包括：</w:t>
      </w:r>
    </w:p>
    <w:p>
      <w:pPr>
        <w:ind w:firstLine="660"/>
        <w:rPr>
          <w:rFonts w:hint="eastAsia" w:ascii="仿宋_GB2312" w:hAnsi="宋体" w:eastAsia="仿宋_GB2312"/>
          <w:sz w:val="32"/>
          <w:szCs w:val="32"/>
        </w:rPr>
      </w:pPr>
      <w:r>
        <w:rPr>
          <w:rFonts w:hint="eastAsia" w:ascii="仿宋_GB2312" w:hAnsi="宋体" w:eastAsia="仿宋_GB2312"/>
          <w:sz w:val="32"/>
          <w:szCs w:val="32"/>
        </w:rPr>
        <w:t>住房公积金</w:t>
      </w:r>
      <w:r>
        <w:rPr>
          <w:rFonts w:hint="eastAsia" w:ascii="仿宋_GB2312" w:hAnsi="宋体" w:eastAsia="仿宋_GB2312"/>
          <w:sz w:val="32"/>
          <w:szCs w:val="32"/>
          <w:lang w:val="en-US" w:eastAsia="zh-CN"/>
        </w:rPr>
        <w:t>2.88</w:t>
      </w:r>
      <w:r>
        <w:rPr>
          <w:rFonts w:hint="eastAsia" w:ascii="仿宋_GB2312" w:hAnsi="宋体" w:eastAsia="仿宋_GB2312"/>
          <w:sz w:val="32"/>
          <w:szCs w:val="32"/>
        </w:rPr>
        <w:t>万元，主要是</w:t>
      </w:r>
      <w:r>
        <w:rPr>
          <w:rFonts w:hint="eastAsia" w:ascii="仿宋_GB2312" w:hAnsi="宋体" w:eastAsia="仿宋_GB2312"/>
          <w:sz w:val="32"/>
          <w:szCs w:val="32"/>
          <w:lang w:eastAsia="zh-CN"/>
        </w:rPr>
        <w:t>单位职工住房公积金</w:t>
      </w:r>
      <w:r>
        <w:rPr>
          <w:rFonts w:hint="eastAsia" w:ascii="仿宋_GB2312" w:hAnsi="宋体" w:eastAsia="仿宋_GB2312"/>
          <w:sz w:val="32"/>
          <w:szCs w:val="32"/>
        </w:rPr>
        <w:t>支出。</w:t>
      </w:r>
    </w:p>
    <w:p>
      <w:pPr>
        <w:ind w:firstLine="660"/>
        <w:rPr>
          <w:rFonts w:hint="eastAsia" w:ascii="仿宋_GB2312" w:hAnsi="宋体" w:eastAsia="仿宋_GB2312"/>
          <w:sz w:val="32"/>
          <w:szCs w:val="32"/>
        </w:rPr>
      </w:pPr>
      <w:r>
        <w:rPr>
          <w:rFonts w:hint="eastAsia" w:ascii="仿宋_GB2312" w:hAnsi="宋体" w:eastAsia="仿宋_GB2312"/>
          <w:sz w:val="32"/>
          <w:szCs w:val="32"/>
        </w:rPr>
        <w:t>11. 其他支出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ind w:firstLine="660"/>
        <w:rPr>
          <w:rFonts w:hint="eastAsia" w:ascii="黑体" w:hAnsi="黑体" w:eastAsia="黑体"/>
          <w:sz w:val="32"/>
          <w:szCs w:val="32"/>
        </w:rPr>
      </w:pPr>
      <w:r>
        <w:rPr>
          <w:rFonts w:hint="eastAsia" w:ascii="黑体" w:hAnsi="黑体" w:eastAsia="黑体"/>
          <w:sz w:val="32"/>
          <w:szCs w:val="32"/>
        </w:rPr>
        <w:t>三、一般公共预算财政拨款“三公”经费支出决算情况</w:t>
      </w:r>
    </w:p>
    <w:p>
      <w:pPr>
        <w:ind w:firstLine="645"/>
        <w:rPr>
          <w:rFonts w:hint="eastAsia" w:ascii="仿宋_GB2312" w:hAnsi="宋体" w:eastAsia="仿宋_GB2312"/>
          <w:sz w:val="32"/>
          <w:szCs w:val="32"/>
          <w:lang w:eastAsia="zh-CN"/>
        </w:rPr>
      </w:pPr>
      <w:r>
        <w:rPr>
          <w:rFonts w:hint="eastAsia" w:ascii="仿宋_GB2312" w:hAnsi="宋体" w:eastAsia="仿宋_GB2312"/>
          <w:sz w:val="32"/>
          <w:szCs w:val="32"/>
        </w:rPr>
        <w:t>201</w:t>
      </w:r>
      <w:r>
        <w:rPr>
          <w:rFonts w:hint="eastAsia" w:ascii="仿宋_GB2312" w:hAnsi="宋体" w:eastAsia="仿宋_GB2312"/>
          <w:sz w:val="32"/>
          <w:szCs w:val="32"/>
          <w:lang w:val="en-US" w:eastAsia="zh-CN"/>
        </w:rPr>
        <w:t>7</w:t>
      </w:r>
      <w:r>
        <w:rPr>
          <w:rFonts w:hint="eastAsia" w:ascii="仿宋_GB2312" w:hAnsi="宋体" w:eastAsia="仿宋_GB2312"/>
          <w:sz w:val="32"/>
          <w:szCs w:val="32"/>
        </w:rPr>
        <w:t>年度公共预算财政拨款安排的“三公”经费支出</w:t>
      </w:r>
      <w:r>
        <w:rPr>
          <w:rFonts w:hint="eastAsia" w:ascii="仿宋_GB2312" w:hAnsi="宋体" w:eastAsia="仿宋_GB2312"/>
          <w:sz w:val="32"/>
          <w:szCs w:val="32"/>
          <w:lang w:val="en-US" w:eastAsia="zh-CN"/>
        </w:rPr>
        <w:t>0.93</w:t>
      </w:r>
      <w:r>
        <w:rPr>
          <w:rFonts w:hint="eastAsia" w:ascii="仿宋_GB2312" w:hAnsi="宋体" w:eastAsia="仿宋_GB2312"/>
          <w:sz w:val="32"/>
          <w:szCs w:val="32"/>
        </w:rPr>
        <w:t>万元，其中：因公出国（境）费</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万元，公务接待费</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万元，公务用车购置及运行维护费</w:t>
      </w:r>
      <w:r>
        <w:rPr>
          <w:rFonts w:hint="eastAsia" w:ascii="仿宋_GB2312" w:hAnsi="宋体" w:eastAsia="仿宋_GB2312"/>
          <w:sz w:val="32"/>
          <w:szCs w:val="32"/>
          <w:lang w:val="en-US" w:eastAsia="zh-CN"/>
        </w:rPr>
        <w:t>0.93</w:t>
      </w:r>
      <w:r>
        <w:rPr>
          <w:rFonts w:hint="eastAsia" w:ascii="仿宋_GB2312" w:hAnsi="宋体" w:eastAsia="仿宋_GB2312"/>
          <w:sz w:val="32"/>
          <w:szCs w:val="32"/>
        </w:rPr>
        <w:t>万元。2017年度“三公”经费支出比2017年初预算少（多）支出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万元。比201</w:t>
      </w:r>
      <w:r>
        <w:rPr>
          <w:rFonts w:hint="eastAsia" w:ascii="仿宋_GB2312" w:hAnsi="宋体" w:eastAsia="仿宋_GB2312"/>
          <w:sz w:val="32"/>
          <w:szCs w:val="32"/>
          <w:lang w:val="en-US" w:eastAsia="zh-CN"/>
        </w:rPr>
        <w:t>6</w:t>
      </w:r>
      <w:r>
        <w:rPr>
          <w:rFonts w:hint="eastAsia" w:ascii="仿宋_GB2312" w:hAnsi="宋体" w:eastAsia="仿宋_GB2312"/>
          <w:sz w:val="32"/>
          <w:szCs w:val="32"/>
        </w:rPr>
        <w:t>年减少（增加）</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r>
        <w:rPr>
          <w:rFonts w:hint="eastAsia" w:ascii="仿宋_GB2312" w:hAnsi="宋体" w:eastAsia="仿宋_GB2312"/>
          <w:sz w:val="32"/>
          <w:szCs w:val="32"/>
          <w:lang w:eastAsia="zh-CN"/>
        </w:rPr>
        <w:t>主要原因是车辆运行费无变化。</w:t>
      </w:r>
    </w:p>
    <w:p>
      <w:pPr>
        <w:ind w:firstLine="645"/>
        <w:rPr>
          <w:rFonts w:hint="eastAsia" w:ascii="仿宋_GB2312" w:hAnsi="宋体" w:eastAsia="仿宋_GB2312"/>
          <w:sz w:val="32"/>
          <w:szCs w:val="32"/>
        </w:rPr>
      </w:pPr>
      <w:r>
        <w:rPr>
          <w:rFonts w:hint="eastAsia" w:ascii="仿宋_GB2312" w:hAnsi="宋体" w:eastAsia="仿宋_GB2312"/>
          <w:sz w:val="32"/>
          <w:szCs w:val="32"/>
        </w:rPr>
        <w:t>1.因公出国（境）费</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万元，主要用于</w:t>
      </w:r>
      <w:r>
        <w:rPr>
          <w:rFonts w:hint="eastAsia" w:ascii="仿宋_GB2312" w:hAnsi="宋体" w:eastAsia="仿宋_GB2312"/>
          <w:sz w:val="32"/>
          <w:szCs w:val="32"/>
          <w:lang w:val="en-US" w:eastAsia="zh-CN"/>
        </w:rPr>
        <w:t>0</w:t>
      </w:r>
      <w:r>
        <w:rPr>
          <w:rFonts w:hint="eastAsia" w:ascii="仿宋_GB2312" w:hAnsi="宋体" w:eastAsia="仿宋_GB2312"/>
          <w:sz w:val="32"/>
          <w:szCs w:val="32"/>
        </w:rPr>
        <w:t>等，201</w:t>
      </w:r>
      <w:r>
        <w:rPr>
          <w:rFonts w:hint="eastAsia" w:ascii="仿宋_GB2312" w:hAnsi="宋体" w:eastAsia="仿宋_GB2312"/>
          <w:sz w:val="32"/>
          <w:szCs w:val="32"/>
          <w:lang w:val="en-US" w:eastAsia="zh-CN"/>
        </w:rPr>
        <w:t>7</w:t>
      </w:r>
      <w:r>
        <w:rPr>
          <w:rFonts w:hint="eastAsia" w:ascii="仿宋_GB2312" w:hAnsi="宋体" w:eastAsia="仿宋_GB2312"/>
          <w:sz w:val="32"/>
          <w:szCs w:val="32"/>
        </w:rPr>
        <w:t>年参加出国（境）团组</w:t>
      </w:r>
      <w:r>
        <w:rPr>
          <w:rFonts w:hint="eastAsia" w:ascii="仿宋_GB2312" w:hAnsi="宋体" w:eastAsia="仿宋_GB2312"/>
          <w:sz w:val="32"/>
          <w:szCs w:val="32"/>
          <w:lang w:val="en-US" w:eastAsia="zh-CN"/>
        </w:rPr>
        <w:t>0</w:t>
      </w:r>
      <w:r>
        <w:rPr>
          <w:rFonts w:hint="eastAsia" w:ascii="仿宋_GB2312" w:hAnsi="宋体" w:eastAsia="仿宋_GB2312"/>
          <w:sz w:val="32"/>
          <w:szCs w:val="32"/>
        </w:rPr>
        <w:t>个，累计</w:t>
      </w:r>
      <w:r>
        <w:rPr>
          <w:rFonts w:hint="eastAsia" w:ascii="仿宋_GB2312" w:hAnsi="宋体" w:eastAsia="仿宋_GB2312"/>
          <w:sz w:val="32"/>
          <w:szCs w:val="32"/>
          <w:lang w:val="en-US" w:eastAsia="zh-CN"/>
        </w:rPr>
        <w:t>0</w:t>
      </w:r>
      <w:r>
        <w:rPr>
          <w:rFonts w:hint="eastAsia" w:ascii="仿宋_GB2312" w:hAnsi="宋体" w:eastAsia="仿宋_GB2312"/>
          <w:sz w:val="32"/>
          <w:szCs w:val="32"/>
        </w:rPr>
        <w:t>人次。</w:t>
      </w:r>
    </w:p>
    <w:p>
      <w:pPr>
        <w:ind w:firstLine="645"/>
        <w:rPr>
          <w:rFonts w:hint="eastAsia" w:ascii="仿宋_GB2312" w:hAnsi="宋体" w:eastAsia="仿宋_GB2312"/>
          <w:sz w:val="32"/>
          <w:szCs w:val="32"/>
        </w:rPr>
      </w:pPr>
      <w:r>
        <w:rPr>
          <w:rFonts w:hint="eastAsia" w:ascii="仿宋_GB2312" w:hAnsi="宋体" w:eastAsia="仿宋_GB2312"/>
          <w:sz w:val="32"/>
          <w:szCs w:val="32"/>
        </w:rPr>
        <w:t>2.公务接待费</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万元，主要用于</w:t>
      </w:r>
      <w:r>
        <w:rPr>
          <w:rFonts w:hint="eastAsia" w:ascii="仿宋_GB2312" w:hAnsi="宋体" w:eastAsia="仿宋_GB2312"/>
          <w:sz w:val="32"/>
          <w:szCs w:val="32"/>
          <w:lang w:val="en-US" w:eastAsia="zh-CN"/>
        </w:rPr>
        <w:t>0</w:t>
      </w:r>
      <w:r>
        <w:rPr>
          <w:rFonts w:hint="eastAsia" w:ascii="仿宋_GB2312" w:hAnsi="宋体" w:eastAsia="仿宋_GB2312"/>
          <w:sz w:val="32"/>
          <w:szCs w:val="32"/>
        </w:rPr>
        <w:t>等，201</w:t>
      </w:r>
      <w:r>
        <w:rPr>
          <w:rFonts w:hint="eastAsia" w:ascii="仿宋_GB2312" w:hAnsi="宋体" w:eastAsia="仿宋_GB2312"/>
          <w:sz w:val="32"/>
          <w:szCs w:val="32"/>
          <w:lang w:val="en-US" w:eastAsia="zh-CN"/>
        </w:rPr>
        <w:t>7</w:t>
      </w:r>
      <w:r>
        <w:rPr>
          <w:rFonts w:hint="eastAsia" w:ascii="仿宋_GB2312" w:hAnsi="宋体" w:eastAsia="仿宋_GB2312"/>
          <w:sz w:val="32"/>
          <w:szCs w:val="32"/>
        </w:rPr>
        <w:t>年公务接待累计</w:t>
      </w:r>
      <w:r>
        <w:rPr>
          <w:rFonts w:hint="eastAsia" w:ascii="仿宋_GB2312" w:hAnsi="宋体" w:eastAsia="仿宋_GB2312"/>
          <w:sz w:val="32"/>
          <w:szCs w:val="32"/>
          <w:lang w:val="en-US" w:eastAsia="zh-CN"/>
        </w:rPr>
        <w:t>0</w:t>
      </w:r>
      <w:r>
        <w:rPr>
          <w:rFonts w:hint="eastAsia" w:ascii="仿宋_GB2312" w:hAnsi="宋体" w:eastAsia="仿宋_GB2312"/>
          <w:sz w:val="32"/>
          <w:szCs w:val="32"/>
        </w:rPr>
        <w:t>批次，</w:t>
      </w:r>
      <w:r>
        <w:rPr>
          <w:rFonts w:hint="eastAsia" w:ascii="仿宋_GB2312" w:hAnsi="宋体" w:eastAsia="仿宋_GB2312"/>
          <w:sz w:val="32"/>
          <w:szCs w:val="32"/>
          <w:lang w:val="en-US" w:eastAsia="zh-CN"/>
        </w:rPr>
        <w:t>0</w:t>
      </w:r>
      <w:r>
        <w:rPr>
          <w:rFonts w:hint="eastAsia" w:ascii="仿宋_GB2312" w:hAnsi="宋体" w:eastAsia="仿宋_GB2312"/>
          <w:sz w:val="32"/>
          <w:szCs w:val="32"/>
        </w:rPr>
        <w:t>人。</w:t>
      </w:r>
    </w:p>
    <w:p>
      <w:pPr>
        <w:ind w:firstLine="640" w:firstLineChars="200"/>
        <w:rPr>
          <w:rFonts w:hint="eastAsia" w:ascii="仿宋_GB2312" w:hAnsi="宋体" w:eastAsia="仿宋_GB2312"/>
          <w:sz w:val="32"/>
          <w:szCs w:val="32"/>
        </w:rPr>
      </w:pPr>
      <w:r>
        <w:rPr>
          <w:rFonts w:hint="eastAsia" w:ascii="仿宋_GB2312" w:hAnsi="宋体" w:eastAsia="仿宋_GB2312"/>
          <w:sz w:val="32"/>
          <w:szCs w:val="32"/>
        </w:rPr>
        <w:t>3.公务用车购置及运行维护费</w:t>
      </w:r>
      <w:r>
        <w:rPr>
          <w:rFonts w:hint="eastAsia" w:ascii="仿宋_GB2312" w:hAnsi="宋体" w:eastAsia="仿宋_GB2312"/>
          <w:sz w:val="32"/>
          <w:szCs w:val="32"/>
          <w:lang w:val="en-US" w:eastAsia="zh-CN"/>
        </w:rPr>
        <w:t>0.93</w:t>
      </w:r>
      <w:r>
        <w:rPr>
          <w:rFonts w:hint="eastAsia" w:ascii="仿宋_GB2312" w:hAnsi="宋体" w:eastAsia="仿宋_GB2312"/>
          <w:sz w:val="32"/>
          <w:szCs w:val="32"/>
        </w:rPr>
        <w:t>万元，其中：公务用车购置费</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万元，公务用车运行维护费</w:t>
      </w:r>
      <w:r>
        <w:rPr>
          <w:rFonts w:hint="eastAsia" w:ascii="仿宋_GB2312" w:hAnsi="宋体" w:eastAsia="仿宋_GB2312"/>
          <w:sz w:val="32"/>
          <w:szCs w:val="32"/>
          <w:lang w:val="en-US" w:eastAsia="zh-CN"/>
        </w:rPr>
        <w:t>0.93</w:t>
      </w:r>
      <w:r>
        <w:rPr>
          <w:rFonts w:hint="eastAsia" w:ascii="仿宋_GB2312" w:hAnsi="宋体" w:eastAsia="仿宋_GB2312"/>
          <w:sz w:val="32"/>
          <w:szCs w:val="32"/>
        </w:rPr>
        <w:t>万元。201</w:t>
      </w:r>
      <w:r>
        <w:rPr>
          <w:rFonts w:hint="eastAsia" w:ascii="仿宋_GB2312" w:hAnsi="宋体" w:eastAsia="仿宋_GB2312"/>
          <w:sz w:val="32"/>
          <w:szCs w:val="32"/>
          <w:lang w:val="en-US" w:eastAsia="zh-CN"/>
        </w:rPr>
        <w:t>7</w:t>
      </w:r>
      <w:r>
        <w:rPr>
          <w:rFonts w:hint="eastAsia" w:ascii="仿宋_GB2312" w:hAnsi="宋体" w:eastAsia="仿宋_GB2312"/>
          <w:sz w:val="32"/>
          <w:szCs w:val="32"/>
        </w:rPr>
        <w:t>年购置公务用车</w:t>
      </w:r>
      <w:r>
        <w:rPr>
          <w:rFonts w:hint="eastAsia" w:ascii="仿宋_GB2312" w:hAnsi="宋体" w:eastAsia="仿宋_GB2312"/>
          <w:sz w:val="32"/>
          <w:szCs w:val="32"/>
          <w:lang w:val="en-US" w:eastAsia="zh-CN"/>
        </w:rPr>
        <w:t>0</w:t>
      </w:r>
      <w:r>
        <w:rPr>
          <w:rFonts w:hint="eastAsia" w:ascii="仿宋_GB2312" w:hAnsi="宋体" w:eastAsia="仿宋_GB2312"/>
          <w:sz w:val="32"/>
          <w:szCs w:val="32"/>
        </w:rPr>
        <w:t>辆，年末公务用车保有量</w:t>
      </w:r>
      <w:r>
        <w:rPr>
          <w:rFonts w:hint="eastAsia" w:ascii="仿宋_GB2312" w:hAnsi="宋体" w:eastAsia="仿宋_GB2312"/>
          <w:sz w:val="32"/>
          <w:szCs w:val="32"/>
          <w:highlight w:val="none"/>
          <w:lang w:val="en-US" w:eastAsia="zh-CN"/>
        </w:rPr>
        <w:t>1</w:t>
      </w:r>
      <w:r>
        <w:rPr>
          <w:rFonts w:hint="eastAsia" w:ascii="仿宋_GB2312" w:hAnsi="宋体" w:eastAsia="仿宋_GB2312"/>
          <w:sz w:val="32"/>
          <w:szCs w:val="32"/>
        </w:rPr>
        <w:t>辆。</w:t>
      </w:r>
    </w:p>
    <w:p>
      <w:pPr>
        <w:ind w:firstLine="640" w:firstLineChars="200"/>
        <w:rPr>
          <w:rFonts w:hint="eastAsia" w:ascii="黑体" w:hAnsi="黑体" w:eastAsia="黑体"/>
          <w:sz w:val="32"/>
          <w:szCs w:val="32"/>
        </w:rPr>
      </w:pPr>
      <w:r>
        <w:rPr>
          <w:rFonts w:hint="eastAsia" w:ascii="黑体" w:hAnsi="黑体" w:eastAsia="黑体"/>
          <w:sz w:val="32"/>
          <w:szCs w:val="32"/>
        </w:rPr>
        <w:t>四、其他重要事项的情况说明</w:t>
      </w:r>
    </w:p>
    <w:p>
      <w:pPr>
        <w:ind w:firstLine="643" w:firstLineChars="200"/>
        <w:rPr>
          <w:rFonts w:hint="eastAsia" w:ascii="楷体_GB2312" w:hAnsi="黑体" w:eastAsia="楷体_GB2312"/>
          <w:b/>
          <w:sz w:val="32"/>
          <w:szCs w:val="32"/>
        </w:rPr>
      </w:pPr>
      <w:r>
        <w:rPr>
          <w:rFonts w:hint="eastAsia" w:ascii="楷体_GB2312" w:hAnsi="黑体" w:eastAsia="楷体_GB2312"/>
          <w:b/>
          <w:sz w:val="32"/>
          <w:szCs w:val="32"/>
        </w:rPr>
        <w:t>（一）机关运行经费支出情况</w:t>
      </w:r>
    </w:p>
    <w:p>
      <w:pPr>
        <w:ind w:firstLine="640" w:firstLineChars="200"/>
        <w:rPr>
          <w:rFonts w:hint="eastAsia" w:ascii="仿宋_GB2312" w:hAnsi="黑体" w:eastAsia="仿宋_GB2312"/>
          <w:sz w:val="32"/>
          <w:szCs w:val="32"/>
        </w:rPr>
      </w:pPr>
      <w:r>
        <w:rPr>
          <w:rFonts w:hint="eastAsia" w:ascii="仿宋_GB2312" w:hAnsi="黑体" w:eastAsia="仿宋_GB2312"/>
          <w:sz w:val="32"/>
          <w:szCs w:val="32"/>
        </w:rPr>
        <w:t>201</w:t>
      </w:r>
      <w:r>
        <w:rPr>
          <w:rFonts w:hint="eastAsia" w:ascii="仿宋_GB2312" w:hAnsi="黑体" w:eastAsia="仿宋_GB2312"/>
          <w:sz w:val="32"/>
          <w:szCs w:val="32"/>
          <w:lang w:val="en-US" w:eastAsia="zh-CN"/>
        </w:rPr>
        <w:t>7</w:t>
      </w:r>
      <w:r>
        <w:rPr>
          <w:rFonts w:hint="eastAsia" w:ascii="仿宋_GB2312" w:hAnsi="黑体" w:eastAsia="仿宋_GB2312"/>
          <w:sz w:val="32"/>
          <w:szCs w:val="32"/>
        </w:rPr>
        <w:t>年</w:t>
      </w:r>
      <w:r>
        <w:rPr>
          <w:rFonts w:hint="eastAsia" w:ascii="仿宋_GB2312" w:hAnsi="黑体" w:eastAsia="仿宋_GB2312"/>
          <w:sz w:val="32"/>
          <w:szCs w:val="32"/>
          <w:lang w:eastAsia="zh-CN"/>
        </w:rPr>
        <w:t>民宗局</w:t>
      </w:r>
      <w:r>
        <w:rPr>
          <w:rFonts w:hint="eastAsia" w:ascii="仿宋_GB2312" w:hAnsi="黑体" w:eastAsia="仿宋_GB2312"/>
          <w:sz w:val="32"/>
          <w:szCs w:val="32"/>
        </w:rPr>
        <w:t>机关运行经费支出</w:t>
      </w:r>
      <w:r>
        <w:rPr>
          <w:rFonts w:hint="eastAsia" w:ascii="仿宋_GB2312" w:hAnsi="黑体" w:eastAsia="仿宋_GB2312"/>
          <w:sz w:val="32"/>
          <w:szCs w:val="32"/>
          <w:lang w:val="en-US" w:eastAsia="zh-CN"/>
        </w:rPr>
        <w:t>6.9</w:t>
      </w:r>
      <w:r>
        <w:rPr>
          <w:rFonts w:hint="eastAsia" w:ascii="仿宋_GB2312" w:hAnsi="黑体" w:eastAsia="仿宋_GB2312"/>
          <w:sz w:val="32"/>
          <w:szCs w:val="32"/>
        </w:rPr>
        <w:t>万元，比201</w:t>
      </w:r>
      <w:r>
        <w:rPr>
          <w:rFonts w:hint="eastAsia" w:ascii="仿宋_GB2312" w:hAnsi="黑体" w:eastAsia="仿宋_GB2312"/>
          <w:sz w:val="32"/>
          <w:szCs w:val="32"/>
          <w:lang w:val="en-US" w:eastAsia="zh-CN"/>
        </w:rPr>
        <w:t>6</w:t>
      </w:r>
      <w:r>
        <w:rPr>
          <w:rFonts w:hint="eastAsia" w:ascii="仿宋_GB2312" w:hAnsi="黑体" w:eastAsia="仿宋_GB2312"/>
          <w:sz w:val="32"/>
          <w:szCs w:val="32"/>
        </w:rPr>
        <w:t>年减少</w:t>
      </w:r>
      <w:r>
        <w:rPr>
          <w:rFonts w:hint="eastAsia" w:ascii="仿宋_GB2312" w:hAnsi="黑体" w:eastAsia="仿宋_GB2312"/>
          <w:sz w:val="32"/>
          <w:szCs w:val="32"/>
          <w:lang w:val="en-US" w:eastAsia="zh-CN"/>
        </w:rPr>
        <w:t>1.71</w:t>
      </w:r>
      <w:r>
        <w:rPr>
          <w:rFonts w:hint="eastAsia" w:ascii="仿宋_GB2312" w:hAnsi="黑体" w:eastAsia="仿宋_GB2312"/>
          <w:sz w:val="32"/>
          <w:szCs w:val="32"/>
        </w:rPr>
        <w:t>万元，降低</w:t>
      </w:r>
      <w:r>
        <w:rPr>
          <w:rFonts w:hint="eastAsia" w:ascii="仿宋_GB2312" w:hAnsi="黑体" w:eastAsia="仿宋_GB2312"/>
          <w:sz w:val="32"/>
          <w:szCs w:val="32"/>
          <w:lang w:val="en-US" w:eastAsia="zh-CN"/>
        </w:rPr>
        <w:t>19.8</w:t>
      </w:r>
      <w:r>
        <w:rPr>
          <w:rFonts w:hint="eastAsia" w:ascii="仿宋_GB2312" w:hAnsi="黑体" w:eastAsia="仿宋_GB2312"/>
          <w:sz w:val="32"/>
          <w:szCs w:val="32"/>
        </w:rPr>
        <w:t>%，主要原因是</w:t>
      </w:r>
      <w:r>
        <w:rPr>
          <w:rFonts w:hint="eastAsia" w:ascii="仿宋_GB2312" w:hAnsi="黑体" w:eastAsia="仿宋_GB2312"/>
          <w:sz w:val="32"/>
          <w:szCs w:val="32"/>
          <w:lang w:eastAsia="zh-CN"/>
        </w:rPr>
        <w:t>节约办公支出</w:t>
      </w:r>
      <w:r>
        <w:rPr>
          <w:rFonts w:hint="eastAsia" w:ascii="仿宋_GB2312" w:hAnsi="黑体" w:eastAsia="仿宋_GB2312"/>
          <w:sz w:val="32"/>
          <w:szCs w:val="32"/>
        </w:rPr>
        <w:t>。</w:t>
      </w:r>
    </w:p>
    <w:p>
      <w:pPr>
        <w:ind w:firstLine="643" w:firstLineChars="200"/>
        <w:rPr>
          <w:rFonts w:hint="eastAsia" w:ascii="楷体_GB2312" w:hAnsi="黑体" w:eastAsia="楷体_GB2312"/>
          <w:b/>
          <w:sz w:val="32"/>
          <w:szCs w:val="32"/>
        </w:rPr>
      </w:pPr>
      <w:r>
        <w:rPr>
          <w:rFonts w:hint="eastAsia" w:ascii="楷体_GB2312" w:hAnsi="黑体" w:eastAsia="楷体_GB2312"/>
          <w:b/>
          <w:sz w:val="32"/>
          <w:szCs w:val="32"/>
        </w:rPr>
        <w:t>（二）政府采购支出情况</w:t>
      </w:r>
    </w:p>
    <w:p>
      <w:pPr>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201</w:t>
      </w:r>
      <w:r>
        <w:rPr>
          <w:rFonts w:hint="eastAsia" w:ascii="仿宋_GB2312" w:hAnsi="黑体" w:eastAsia="仿宋_GB2312"/>
          <w:sz w:val="32"/>
          <w:szCs w:val="32"/>
          <w:lang w:val="en-US" w:eastAsia="zh-CN"/>
        </w:rPr>
        <w:t>7</w:t>
      </w:r>
      <w:r>
        <w:rPr>
          <w:rFonts w:hint="eastAsia" w:ascii="仿宋_GB2312" w:hAnsi="黑体" w:eastAsia="仿宋_GB2312"/>
          <w:sz w:val="32"/>
          <w:szCs w:val="32"/>
        </w:rPr>
        <w:t>年</w:t>
      </w:r>
      <w:r>
        <w:rPr>
          <w:rFonts w:hint="eastAsia" w:ascii="仿宋_GB2312" w:hAnsi="黑体" w:eastAsia="仿宋_GB2312"/>
          <w:sz w:val="32"/>
          <w:szCs w:val="32"/>
          <w:lang w:eastAsia="zh-CN"/>
        </w:rPr>
        <w:t>民宗局</w:t>
      </w:r>
      <w:r>
        <w:rPr>
          <w:rFonts w:hint="eastAsia" w:ascii="仿宋_GB2312" w:hAnsi="黑体" w:eastAsia="仿宋_GB2312"/>
          <w:sz w:val="32"/>
          <w:szCs w:val="32"/>
        </w:rPr>
        <w:t>政府采购支出总额</w:t>
      </w:r>
      <w:r>
        <w:rPr>
          <w:rFonts w:hint="eastAsia" w:ascii="仿宋_GB2312" w:hAnsi="黑体" w:eastAsia="仿宋_GB2312"/>
          <w:sz w:val="32"/>
          <w:szCs w:val="32"/>
          <w:lang w:val="en-US" w:eastAsia="zh-CN"/>
        </w:rPr>
        <w:t>3.4</w:t>
      </w:r>
      <w:r>
        <w:rPr>
          <w:rFonts w:hint="eastAsia" w:ascii="仿宋_GB2312" w:hAnsi="黑体" w:eastAsia="仿宋_GB2312"/>
          <w:sz w:val="32"/>
          <w:szCs w:val="32"/>
        </w:rPr>
        <w:t>万元，其中：政府采购货物支出</w:t>
      </w:r>
      <w:r>
        <w:rPr>
          <w:rFonts w:hint="eastAsia" w:ascii="仿宋_GB2312" w:hAnsi="黑体" w:eastAsia="仿宋_GB2312"/>
          <w:sz w:val="32"/>
          <w:szCs w:val="32"/>
          <w:lang w:val="en-US" w:eastAsia="zh-CN"/>
        </w:rPr>
        <w:t>3.4</w:t>
      </w:r>
      <w:r>
        <w:rPr>
          <w:rFonts w:hint="eastAsia" w:ascii="仿宋_GB2312" w:hAnsi="黑体" w:eastAsia="仿宋_GB2312"/>
          <w:sz w:val="32"/>
          <w:szCs w:val="32"/>
        </w:rPr>
        <w:t>万元，政府采购工程支出</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万元，政府采购服务支出</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w:t>
      </w:r>
      <w:r>
        <w:rPr>
          <w:rFonts w:hint="eastAsia" w:ascii="仿宋_GB2312" w:eastAsia="仿宋_GB2312"/>
          <w:color w:val="auto"/>
          <w:sz w:val="32"/>
          <w:szCs w:val="32"/>
        </w:rPr>
        <w:t>授予中小企业合同金额</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万元，占政府采购支出总额的</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%，其中：授予小微企业合同金额</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万元，占政府采购支出总额的</w:t>
      </w:r>
      <w:r>
        <w:rPr>
          <w:rFonts w:hint="eastAsia" w:ascii="仿宋_GB2312" w:eastAsia="仿宋_GB2312"/>
          <w:color w:val="auto"/>
          <w:sz w:val="32"/>
          <w:szCs w:val="32"/>
          <w:lang w:val="en-US" w:eastAsia="zh-CN"/>
        </w:rPr>
        <w:t>0</w:t>
      </w:r>
      <w:r>
        <w:rPr>
          <w:rFonts w:hint="eastAsia" w:ascii="仿宋_GB2312" w:eastAsia="仿宋_GB2312"/>
          <w:color w:val="auto"/>
          <w:sz w:val="32"/>
          <w:szCs w:val="32"/>
        </w:rPr>
        <w:t>%。</w:t>
      </w:r>
    </w:p>
    <w:p>
      <w:pPr>
        <w:ind w:firstLine="643" w:firstLineChars="200"/>
        <w:rPr>
          <w:rFonts w:hint="eastAsia" w:ascii="楷体_GB2312" w:hAnsi="黑体" w:eastAsia="楷体_GB2312"/>
          <w:b/>
          <w:sz w:val="32"/>
          <w:szCs w:val="32"/>
        </w:rPr>
      </w:pPr>
      <w:r>
        <w:rPr>
          <w:rFonts w:hint="eastAsia" w:ascii="楷体_GB2312" w:hAnsi="黑体" w:eastAsia="楷体_GB2312"/>
          <w:b/>
          <w:sz w:val="32"/>
          <w:szCs w:val="32"/>
        </w:rPr>
        <w:t>（三）国有资产占用情况</w:t>
      </w:r>
    </w:p>
    <w:p>
      <w:pPr>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截至2017年12月31日，</w:t>
      </w:r>
      <w:r>
        <w:rPr>
          <w:rFonts w:hint="eastAsia" w:ascii="仿宋_GB2312" w:hAnsi="黑体" w:eastAsia="仿宋_GB2312"/>
          <w:sz w:val="32"/>
          <w:szCs w:val="32"/>
          <w:lang w:eastAsia="zh-CN"/>
        </w:rPr>
        <w:t>民宗局</w:t>
      </w:r>
      <w:r>
        <w:rPr>
          <w:rFonts w:hint="eastAsia" w:ascii="仿宋_GB2312" w:hAnsi="黑体" w:eastAsia="仿宋_GB2312"/>
          <w:sz w:val="32"/>
          <w:szCs w:val="32"/>
        </w:rPr>
        <w:t>共有车辆</w:t>
      </w:r>
      <w:r>
        <w:rPr>
          <w:rFonts w:hint="eastAsia" w:ascii="仿宋_GB2312" w:hAnsi="黑体" w:eastAsia="仿宋_GB2312"/>
          <w:sz w:val="32"/>
          <w:szCs w:val="32"/>
          <w:lang w:val="en-US" w:eastAsia="zh-CN"/>
        </w:rPr>
        <w:t>0</w:t>
      </w:r>
      <w:r>
        <w:rPr>
          <w:rFonts w:hint="eastAsia" w:ascii="仿宋_GB2312" w:hAnsi="黑体" w:eastAsia="仿宋_GB2312"/>
          <w:sz w:val="32"/>
          <w:szCs w:val="32"/>
        </w:rPr>
        <w:t>辆，其中：副省级以上领导干部用车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辆，一般公务用车</w:t>
      </w:r>
      <w:r>
        <w:rPr>
          <w:rFonts w:hint="eastAsia" w:ascii="仿宋_GB2312" w:hAnsi="黑体" w:eastAsia="仿宋_GB2312"/>
          <w:sz w:val="32"/>
          <w:szCs w:val="32"/>
          <w:lang w:val="en-US" w:eastAsia="zh-CN"/>
        </w:rPr>
        <w:t>2</w:t>
      </w:r>
      <w:r>
        <w:rPr>
          <w:rFonts w:hint="eastAsia" w:ascii="仿宋_GB2312" w:hAnsi="黑体" w:eastAsia="仿宋_GB2312"/>
          <w:sz w:val="32"/>
          <w:szCs w:val="32"/>
        </w:rPr>
        <w:t>辆，一般执法执勤用车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辆，特种专业技术用车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辆，其他用车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辆；单位价值50万元以上设备</w:t>
      </w:r>
      <w:r>
        <w:rPr>
          <w:rFonts w:hint="eastAsia" w:ascii="仿宋_GB2312" w:hAnsi="黑体" w:eastAsia="仿宋_GB2312"/>
          <w:sz w:val="32"/>
          <w:szCs w:val="32"/>
          <w:lang w:val="en-US" w:eastAsia="zh-CN"/>
        </w:rPr>
        <w:t>0</w:t>
      </w:r>
      <w:r>
        <w:rPr>
          <w:rFonts w:hint="eastAsia" w:ascii="仿宋_GB2312" w:hAnsi="黑体" w:eastAsia="仿宋_GB2312"/>
          <w:sz w:val="32"/>
          <w:szCs w:val="32"/>
        </w:rPr>
        <w:t>台（套）,单价100万元以上专用设备</w:t>
      </w:r>
      <w:r>
        <w:rPr>
          <w:rFonts w:hint="eastAsia" w:ascii="仿宋_GB2312" w:hAnsi="黑体" w:eastAsia="仿宋_GB2312"/>
          <w:sz w:val="32"/>
          <w:szCs w:val="32"/>
          <w:lang w:val="en-US" w:eastAsia="zh-CN"/>
        </w:rPr>
        <w:t>0</w:t>
      </w:r>
      <w:r>
        <w:rPr>
          <w:rFonts w:hint="eastAsia" w:ascii="仿宋_GB2312" w:hAnsi="黑体" w:eastAsia="仿宋_GB2312"/>
          <w:sz w:val="32"/>
          <w:szCs w:val="32"/>
        </w:rPr>
        <w:t>台（套）。</w:t>
      </w:r>
    </w:p>
    <w:p>
      <w:pPr>
        <w:spacing w:line="540" w:lineRule="exact"/>
        <w:ind w:firstLine="720"/>
        <w:rPr>
          <w:rFonts w:hint="eastAsia" w:ascii="楷体_GB2312" w:hAnsi="宋体" w:eastAsia="楷体_GB2312"/>
          <w:b/>
          <w:color w:val="auto"/>
          <w:sz w:val="32"/>
          <w:szCs w:val="32"/>
        </w:rPr>
      </w:pPr>
      <w:r>
        <w:rPr>
          <w:rFonts w:hint="eastAsia" w:ascii="楷体_GB2312" w:hAnsi="宋体" w:eastAsia="楷体_GB2312"/>
          <w:b/>
          <w:color w:val="auto"/>
          <w:sz w:val="32"/>
          <w:szCs w:val="32"/>
        </w:rPr>
        <w:t>（四）预算绩效管理工作开展情况</w:t>
      </w:r>
    </w:p>
    <w:p>
      <w:pPr>
        <w:spacing w:line="540" w:lineRule="exact"/>
        <w:ind w:firstLine="720"/>
        <w:rPr>
          <w:rFonts w:hint="eastAsia" w:ascii="仿宋_GB2312" w:hAnsi="宋体" w:eastAsia="仿宋_GB2312"/>
          <w:color w:val="auto"/>
          <w:sz w:val="32"/>
          <w:szCs w:val="32"/>
        </w:rPr>
      </w:pPr>
      <w:r>
        <w:rPr>
          <w:rFonts w:hint="eastAsia" w:ascii="仿宋_GB2312" w:hAnsi="宋体" w:eastAsia="仿宋_GB2312"/>
          <w:color w:val="auto"/>
          <w:sz w:val="32"/>
          <w:szCs w:val="32"/>
        </w:rPr>
        <w:t>201</w:t>
      </w:r>
      <w:r>
        <w:rPr>
          <w:rFonts w:hint="eastAsia" w:ascii="仿宋_GB2312" w:hAnsi="宋体" w:eastAsia="仿宋_GB2312"/>
          <w:color w:val="auto"/>
          <w:sz w:val="32"/>
          <w:szCs w:val="32"/>
          <w:lang w:val="en-US" w:eastAsia="zh-CN"/>
        </w:rPr>
        <w:t>7</w:t>
      </w:r>
      <w:r>
        <w:rPr>
          <w:rFonts w:hint="eastAsia" w:ascii="仿宋_GB2312" w:hAnsi="宋体" w:eastAsia="仿宋_GB2312"/>
          <w:color w:val="auto"/>
          <w:sz w:val="32"/>
          <w:szCs w:val="32"/>
        </w:rPr>
        <w:t>年，</w:t>
      </w:r>
      <w:r>
        <w:rPr>
          <w:rFonts w:hint="eastAsia" w:ascii="仿宋_GB2312" w:hAnsi="黑体" w:eastAsia="仿宋_GB2312"/>
          <w:sz w:val="32"/>
          <w:szCs w:val="32"/>
          <w:lang w:eastAsia="zh-CN"/>
        </w:rPr>
        <w:t>民宗局</w:t>
      </w:r>
      <w:r>
        <w:rPr>
          <w:rFonts w:hint="eastAsia" w:ascii="仿宋_GB2312" w:hAnsi="宋体" w:eastAsia="仿宋_GB2312"/>
          <w:color w:val="auto"/>
          <w:sz w:val="32"/>
          <w:szCs w:val="32"/>
        </w:rPr>
        <w:t>对</w:t>
      </w:r>
      <w:r>
        <w:rPr>
          <w:rFonts w:hint="eastAsia" w:ascii="仿宋_GB2312" w:hAnsi="宋体" w:eastAsia="仿宋_GB2312"/>
          <w:color w:val="auto"/>
          <w:sz w:val="32"/>
          <w:szCs w:val="32"/>
          <w:lang w:val="en-US" w:eastAsia="zh-CN"/>
        </w:rPr>
        <w:t>20</w:t>
      </w:r>
      <w:r>
        <w:rPr>
          <w:rFonts w:hint="eastAsia" w:ascii="仿宋_GB2312" w:hAnsi="宋体" w:eastAsia="仿宋_GB2312"/>
          <w:color w:val="auto"/>
          <w:sz w:val="32"/>
          <w:szCs w:val="32"/>
        </w:rPr>
        <w:t>个民生项目和重点项目进行了绩效评价，涉及财政拨款</w:t>
      </w:r>
      <w:r>
        <w:rPr>
          <w:rFonts w:hint="eastAsia" w:ascii="仿宋_GB2312" w:hAnsi="宋体" w:eastAsia="仿宋_GB2312"/>
          <w:color w:val="auto"/>
          <w:sz w:val="32"/>
          <w:szCs w:val="32"/>
          <w:lang w:val="en-US" w:eastAsia="zh-CN"/>
        </w:rPr>
        <w:t>1445.14</w:t>
      </w:r>
      <w:r>
        <w:rPr>
          <w:rFonts w:hint="eastAsia" w:ascii="仿宋_GB2312" w:hAnsi="宋体" w:eastAsia="仿宋_GB2312"/>
          <w:color w:val="auto"/>
          <w:sz w:val="32"/>
          <w:szCs w:val="32"/>
        </w:rPr>
        <w:t>万元，绩效评价结</w:t>
      </w:r>
      <w:bookmarkStart w:id="0" w:name="_GoBack"/>
      <w:bookmarkEnd w:id="0"/>
      <w:r>
        <w:rPr>
          <w:rFonts w:hint="eastAsia" w:ascii="仿宋_GB2312" w:hAnsi="宋体" w:eastAsia="仿宋_GB2312"/>
          <w:color w:val="auto"/>
          <w:sz w:val="32"/>
          <w:szCs w:val="32"/>
        </w:rPr>
        <w:t>果为</w:t>
      </w:r>
      <w:r>
        <w:rPr>
          <w:rFonts w:hint="eastAsia" w:ascii="仿宋_GB2312" w:hAnsi="宋体" w:eastAsia="仿宋_GB2312"/>
          <w:color w:val="auto"/>
          <w:sz w:val="32"/>
          <w:szCs w:val="32"/>
          <w:lang w:eastAsia="zh-CN"/>
        </w:rPr>
        <w:t>良好</w:t>
      </w:r>
      <w:r>
        <w:rPr>
          <w:rFonts w:hint="eastAsia" w:ascii="仿宋_GB2312" w:hAnsi="宋体" w:eastAsia="仿宋_GB2312"/>
          <w:color w:val="auto"/>
          <w:sz w:val="32"/>
          <w:szCs w:val="32"/>
        </w:rPr>
        <w:t>。</w:t>
      </w:r>
    </w:p>
    <w:p>
      <w:pPr>
        <w:ind w:firstLine="640" w:firstLineChars="200"/>
        <w:rPr>
          <w:rFonts w:hint="eastAsia" w:ascii="仿宋_GB2312" w:hAnsi="黑体" w:eastAsia="仿宋_GB2312"/>
          <w:sz w:val="32"/>
          <w:szCs w:val="32"/>
        </w:rPr>
      </w:pPr>
    </w:p>
    <w:p>
      <w:pPr>
        <w:jc w:val="both"/>
        <w:rPr>
          <w:rFonts w:hint="eastAsia" w:ascii="宋体" w:hAnsi="宋体"/>
          <w:b/>
          <w:sz w:val="36"/>
          <w:szCs w:val="36"/>
        </w:rPr>
      </w:pPr>
      <w:r>
        <w:rPr>
          <w:rFonts w:hint="eastAsia" w:ascii="宋体" w:hAnsi="宋体"/>
          <w:b/>
          <w:sz w:val="36"/>
          <w:szCs w:val="36"/>
          <w:lang w:val="en-US" w:eastAsia="zh-CN"/>
        </w:rPr>
        <w:t xml:space="preserve">            </w:t>
      </w:r>
      <w:r>
        <w:rPr>
          <w:rFonts w:hint="eastAsia" w:ascii="宋体" w:hAnsi="宋体"/>
          <w:b/>
          <w:sz w:val="36"/>
          <w:szCs w:val="36"/>
        </w:rPr>
        <w:t>第四部分 名词解释</w:t>
      </w:r>
    </w:p>
    <w:p>
      <w:pPr>
        <w:jc w:val="center"/>
        <w:rPr>
          <w:rFonts w:hint="eastAsia" w:ascii="黑体" w:eastAsia="黑体"/>
          <w:sz w:val="36"/>
          <w:szCs w:val="36"/>
        </w:rPr>
      </w:pPr>
    </w:p>
    <w:p>
      <w:pPr>
        <w:ind w:firstLine="643" w:firstLineChars="200"/>
        <w:jc w:val="left"/>
        <w:rPr>
          <w:rFonts w:hint="eastAsia"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指市级财政当年拨付的资金。</w:t>
      </w:r>
    </w:p>
    <w:p>
      <w:pPr>
        <w:ind w:firstLine="643" w:firstLineChars="200"/>
        <w:jc w:val="left"/>
        <w:rPr>
          <w:rFonts w:hint="eastAsia"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pPr>
        <w:ind w:firstLine="643" w:firstLineChars="200"/>
        <w:jc w:val="left"/>
        <w:rPr>
          <w:rFonts w:hint="eastAsia"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pPr>
        <w:ind w:firstLine="643" w:firstLineChars="200"/>
        <w:jc w:val="left"/>
        <w:rPr>
          <w:rFonts w:hint="eastAsia"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pPr>
        <w:ind w:firstLine="643" w:firstLineChars="200"/>
        <w:jc w:val="left"/>
        <w:rPr>
          <w:rFonts w:hint="eastAsia"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pPr>
        <w:ind w:firstLine="643" w:firstLineChars="200"/>
        <w:jc w:val="left"/>
        <w:rPr>
          <w:rFonts w:hint="eastAsia"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w:t>
      </w:r>
      <w:r>
        <w:rPr>
          <w:rFonts w:hint="eastAsia" w:ascii="仿宋_GB2312" w:eastAsia="仿宋_GB2312"/>
          <w:b/>
          <w:sz w:val="32"/>
          <w:szCs w:val="32"/>
        </w:rPr>
        <w:t xml:space="preserve"> </w:t>
      </w:r>
      <w:r>
        <w:rPr>
          <w:rFonts w:hint="eastAsia" w:ascii="仿宋_GB2312" w:eastAsia="仿宋_GB2312"/>
          <w:sz w:val="32"/>
          <w:szCs w:val="32"/>
        </w:rPr>
        <w:t>“上级补助收入”、“事业收入”、“经营收入”、“附属单位上缴收入”等以外的收入。</w:t>
      </w:r>
    </w:p>
    <w:p>
      <w:pPr>
        <w:ind w:firstLine="643" w:firstLineChars="200"/>
        <w:jc w:val="left"/>
        <w:rPr>
          <w:rFonts w:hint="eastAsia" w:ascii="仿宋_GB2312" w:eastAsia="仿宋_GB2312"/>
          <w:sz w:val="32"/>
          <w:szCs w:val="32"/>
        </w:rPr>
      </w:pPr>
      <w:r>
        <w:rPr>
          <w:rFonts w:hint="eastAsia" w:ascii="仿宋_GB2312" w:eastAsia="仿宋_GB2312"/>
          <w:b/>
          <w:sz w:val="32"/>
          <w:szCs w:val="32"/>
        </w:rPr>
        <w:t>7.用事业基金弥补收支差额：</w:t>
      </w:r>
      <w:r>
        <w:rPr>
          <w:rFonts w:hint="eastAsia" w:ascii="仿宋_GB2312" w:eastAsia="仿宋_GB2312"/>
          <w:sz w:val="32"/>
          <w:szCs w:val="32"/>
        </w:rPr>
        <w:t>指事业单位在当年的“财政拨款收入”、“财政拨款结转和结余资金”、“上级补助收入”、“事业收入”、“经营收入”、“附属单位上缴收入”、“其他收入”不足以安排当年支出情况下，使用以前年度积累的事业基金（事业单位当年收支相抵后按国家规定提取、用于弥补以后年度收支差额的基金）弥补本年度收支缺口的资金。</w:t>
      </w:r>
    </w:p>
    <w:p>
      <w:pPr>
        <w:ind w:firstLine="643" w:firstLineChars="200"/>
        <w:jc w:val="left"/>
        <w:rPr>
          <w:rFonts w:hint="eastAsia"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pPr>
        <w:ind w:firstLine="643" w:firstLineChars="200"/>
        <w:jc w:val="left"/>
        <w:rPr>
          <w:rFonts w:hint="eastAsia"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pPr>
        <w:ind w:firstLine="643" w:firstLineChars="200"/>
        <w:jc w:val="left"/>
        <w:rPr>
          <w:rFonts w:hint="eastAsia" w:ascii="仿宋_GB2312" w:eastAsia="仿宋_GB2312"/>
          <w:b/>
          <w:sz w:val="32"/>
          <w:szCs w:val="32"/>
        </w:r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指在基本支出之外为完成特定行政任务和事业发展目标所发生的支出。</w:t>
      </w:r>
    </w:p>
    <w:p>
      <w:pPr>
        <w:ind w:firstLine="643" w:firstLineChars="200"/>
        <w:jc w:val="left"/>
        <w:rPr>
          <w:rFonts w:hint="eastAsia" w:ascii="仿宋_GB2312" w:eastAsia="仿宋_GB2312"/>
          <w:sz w:val="32"/>
          <w:szCs w:val="32"/>
        </w:rPr>
      </w:pPr>
      <w:r>
        <w:rPr>
          <w:rFonts w:hint="eastAsia" w:ascii="仿宋_GB2312" w:eastAsia="仿宋_GB2312"/>
          <w:b/>
          <w:sz w:val="32"/>
          <w:szCs w:val="32"/>
        </w:rPr>
        <w:t>11.“三公”经费：</w:t>
      </w:r>
      <w:r>
        <w:rPr>
          <w:rFonts w:hint="eastAsia" w:ascii="仿宋_GB2312" w:eastAsia="仿宋_GB2312"/>
          <w:sz w:val="32"/>
          <w:szCs w:val="32"/>
        </w:rPr>
        <w:t>指用财政拨款安排的因公出国（境）费、公务用车购置及运行费和公务接待费。其中，因公出国（境）费反应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firstLine="643" w:firstLineChars="200"/>
        <w:jc w:val="left"/>
        <w:rPr>
          <w:rFonts w:hint="eastAsia" w:ascii="仿宋_GB2312" w:eastAsia="仿宋_GB2312"/>
          <w:b/>
          <w:sz w:val="32"/>
          <w:szCs w:val="32"/>
        </w:rPr>
      </w:pPr>
      <w:r>
        <w:rPr>
          <w:rFonts w:hint="eastAsia" w:ascii="仿宋_GB2312" w:eastAsia="仿宋_GB2312"/>
          <w:b/>
          <w:sz w:val="32"/>
          <w:szCs w:val="32"/>
        </w:rPr>
        <w:t>12.一般公共服务（类）财政事务（款）行政运行（项）：</w:t>
      </w:r>
      <w:r>
        <w:rPr>
          <w:rFonts w:hint="eastAsia" w:ascii="仿宋_GB2312" w:eastAsia="仿宋_GB2312"/>
          <w:sz w:val="32"/>
          <w:szCs w:val="32"/>
        </w:rPr>
        <w:t>反映行政单位（包括实行公务员管理的事业单位）的基本支出。</w:t>
      </w:r>
    </w:p>
    <w:p>
      <w:pPr>
        <w:ind w:firstLine="643" w:firstLineChars="200"/>
        <w:jc w:val="left"/>
        <w:rPr>
          <w:rFonts w:hint="eastAsia" w:ascii="仿宋_GB2312" w:eastAsia="仿宋_GB2312"/>
          <w:b/>
          <w:sz w:val="32"/>
          <w:szCs w:val="32"/>
        </w:rPr>
      </w:pPr>
      <w:r>
        <w:rPr>
          <w:rFonts w:hint="eastAsia" w:ascii="仿宋_GB2312" w:eastAsia="仿宋_GB2312"/>
          <w:b/>
          <w:sz w:val="32"/>
          <w:szCs w:val="32"/>
        </w:rPr>
        <w:t>13.一般公共服务（类）财政事务（款）一般行政管理事务（项）：</w:t>
      </w:r>
      <w:r>
        <w:rPr>
          <w:rFonts w:hint="eastAsia" w:ascii="仿宋_GB2312" w:eastAsia="仿宋_GB2312"/>
          <w:sz w:val="32"/>
          <w:szCs w:val="32"/>
        </w:rPr>
        <w:t>反映行政单位（包括实行公务员管理的事业单位）未单独设置项级科目的其他项目支出。</w:t>
      </w:r>
    </w:p>
    <w:p>
      <w:pPr>
        <w:ind w:firstLine="643" w:firstLineChars="200"/>
        <w:jc w:val="left"/>
        <w:rPr>
          <w:rFonts w:hint="eastAsia" w:ascii="仿宋_GB2312" w:eastAsia="仿宋_GB2312"/>
          <w:b/>
          <w:sz w:val="32"/>
          <w:szCs w:val="32"/>
        </w:rPr>
      </w:pPr>
      <w:r>
        <w:rPr>
          <w:rFonts w:hint="eastAsia" w:ascii="仿宋_GB2312" w:eastAsia="仿宋_GB2312"/>
          <w:b/>
          <w:sz w:val="32"/>
          <w:szCs w:val="32"/>
        </w:rPr>
        <w:t>14.一般公共服务（类）财政事务（款）预算改革业务（项）：</w:t>
      </w:r>
      <w:r>
        <w:rPr>
          <w:rFonts w:hint="eastAsia" w:ascii="仿宋_GB2312" w:eastAsia="仿宋_GB2312"/>
          <w:sz w:val="32"/>
          <w:szCs w:val="32"/>
        </w:rPr>
        <w:t>反映财政部门用于预算改革方面的支出。</w:t>
      </w:r>
    </w:p>
    <w:p>
      <w:pPr>
        <w:ind w:firstLine="643" w:firstLineChars="200"/>
        <w:jc w:val="left"/>
        <w:rPr>
          <w:rFonts w:hint="eastAsia" w:ascii="仿宋_GB2312" w:eastAsia="仿宋_GB2312"/>
          <w:b/>
          <w:sz w:val="32"/>
          <w:szCs w:val="32"/>
        </w:rPr>
      </w:pPr>
      <w:r>
        <w:rPr>
          <w:rFonts w:hint="eastAsia" w:ascii="仿宋_GB2312" w:eastAsia="仿宋_GB2312"/>
          <w:b/>
          <w:sz w:val="32"/>
          <w:szCs w:val="32"/>
        </w:rPr>
        <w:t>15.一般公共服务（类）财政事务（款）财政国库业务（项）：</w:t>
      </w:r>
      <w:r>
        <w:rPr>
          <w:rFonts w:hint="eastAsia" w:ascii="仿宋_GB2312" w:eastAsia="仿宋_GB2312"/>
          <w:sz w:val="32"/>
          <w:szCs w:val="32"/>
        </w:rPr>
        <w:t>反映财政部门用于财政国库集中收付业务方面的支出。</w:t>
      </w:r>
    </w:p>
    <w:p>
      <w:pPr>
        <w:ind w:firstLine="643" w:firstLineChars="200"/>
        <w:jc w:val="left"/>
        <w:rPr>
          <w:rFonts w:hint="eastAsia" w:ascii="仿宋_GB2312" w:eastAsia="仿宋_GB2312"/>
          <w:sz w:val="32"/>
          <w:szCs w:val="32"/>
        </w:rPr>
      </w:pPr>
      <w:r>
        <w:rPr>
          <w:rFonts w:hint="eastAsia" w:ascii="仿宋_GB2312" w:eastAsia="仿宋_GB2312"/>
          <w:b/>
          <w:sz w:val="32"/>
          <w:szCs w:val="32"/>
        </w:rPr>
        <w:t>16.一般公共服务（类）财政事务（款）信息化建设支（项）：</w:t>
      </w:r>
      <w:r>
        <w:rPr>
          <w:rFonts w:hint="eastAsia" w:ascii="仿宋_GB2312" w:eastAsia="仿宋_GB2312"/>
          <w:sz w:val="32"/>
          <w:szCs w:val="32"/>
        </w:rPr>
        <w:t>反映财政部门用于“金财工程”等信息化建设方面的支出。</w:t>
      </w:r>
    </w:p>
    <w:p>
      <w:pPr>
        <w:ind w:firstLine="643" w:firstLineChars="200"/>
        <w:jc w:val="left"/>
        <w:rPr>
          <w:rFonts w:hint="eastAsia" w:ascii="仿宋_GB2312" w:eastAsia="仿宋_GB2312"/>
          <w:b/>
          <w:sz w:val="32"/>
          <w:szCs w:val="32"/>
        </w:rPr>
      </w:pPr>
      <w:r>
        <w:rPr>
          <w:rFonts w:hint="eastAsia" w:ascii="仿宋_GB2312" w:eastAsia="仿宋_GB2312"/>
          <w:b/>
          <w:sz w:val="32"/>
          <w:szCs w:val="32"/>
        </w:rPr>
        <w:t>17.一般公共服务（类）财政事务（款）事业运行（项）：</w:t>
      </w:r>
      <w:r>
        <w:rPr>
          <w:rFonts w:hint="eastAsia" w:ascii="仿宋_GB2312" w:eastAsia="仿宋_GB2312"/>
          <w:sz w:val="32"/>
          <w:szCs w:val="32"/>
        </w:rPr>
        <w:t>反映事业单位的基本支出，不包括行政单位（包括实行公务员管理的事业单位）后勤服务中心、医务室等附属事业单位。</w:t>
      </w:r>
    </w:p>
    <w:p>
      <w:pPr>
        <w:ind w:firstLine="643" w:firstLineChars="200"/>
        <w:jc w:val="left"/>
        <w:rPr>
          <w:rFonts w:hint="eastAsia" w:ascii="仿宋_GB2312" w:eastAsia="仿宋_GB2312"/>
          <w:sz w:val="32"/>
          <w:szCs w:val="32"/>
        </w:rPr>
      </w:pPr>
      <w:r>
        <w:rPr>
          <w:rFonts w:hint="eastAsia" w:ascii="仿宋_GB2312" w:eastAsia="仿宋_GB2312"/>
          <w:b/>
          <w:sz w:val="32"/>
          <w:szCs w:val="32"/>
        </w:rPr>
        <w:t>18.一般公共服务（类）财政事务（款）其他财政事务支出（项）：</w:t>
      </w:r>
      <w:r>
        <w:rPr>
          <w:rFonts w:hint="eastAsia" w:ascii="仿宋_GB2312" w:eastAsia="仿宋_GB2312"/>
          <w:sz w:val="32"/>
          <w:szCs w:val="32"/>
        </w:rPr>
        <w:t>反映除上述项目以外其他财政事务方面的支出。</w:t>
      </w:r>
    </w:p>
    <w:p>
      <w:pPr>
        <w:ind w:firstLine="643" w:firstLineChars="200"/>
        <w:jc w:val="left"/>
        <w:rPr>
          <w:rFonts w:hint="eastAsia" w:ascii="仿宋_GB2312" w:eastAsia="仿宋_GB2312"/>
          <w:sz w:val="32"/>
          <w:szCs w:val="32"/>
        </w:rPr>
      </w:pPr>
      <w:r>
        <w:rPr>
          <w:rFonts w:hint="eastAsia" w:ascii="仿宋_GB2312" w:eastAsia="仿宋_GB2312"/>
          <w:b/>
          <w:sz w:val="32"/>
          <w:szCs w:val="32"/>
        </w:rPr>
        <w:t>19.一般公共服务（类）其他一般公共服务支出（款）其他一般公共服务支出（项）：</w:t>
      </w:r>
      <w:r>
        <w:rPr>
          <w:rFonts w:hint="eastAsia" w:ascii="仿宋_GB2312" w:eastAsia="仿宋_GB2312"/>
          <w:sz w:val="32"/>
          <w:szCs w:val="32"/>
        </w:rPr>
        <w:t>反映除上述项目以外的其他一般公共服务支出。</w:t>
      </w:r>
    </w:p>
    <w:p>
      <w:pPr>
        <w:ind w:firstLine="643" w:firstLineChars="200"/>
        <w:jc w:val="left"/>
        <w:rPr>
          <w:rFonts w:hint="eastAsia" w:ascii="仿宋_GB2312" w:eastAsia="仿宋_GB2312"/>
          <w:sz w:val="32"/>
          <w:szCs w:val="32"/>
        </w:rPr>
      </w:pPr>
      <w:r>
        <w:rPr>
          <w:rFonts w:hint="eastAsia" w:ascii="仿宋_GB2312" w:eastAsia="仿宋_GB2312"/>
          <w:b/>
          <w:sz w:val="32"/>
          <w:szCs w:val="32"/>
        </w:rPr>
        <w:t>20.科学技术（类）其他科学技术支出（款）其他科学技术支出（项）：</w:t>
      </w:r>
      <w:r>
        <w:rPr>
          <w:rFonts w:hint="eastAsia" w:ascii="仿宋_GB2312" w:eastAsia="仿宋_GB2312"/>
          <w:sz w:val="32"/>
          <w:szCs w:val="32"/>
        </w:rPr>
        <w:t>反映其他用于科技方面的支出。</w:t>
      </w:r>
    </w:p>
    <w:p>
      <w:pPr>
        <w:ind w:firstLine="643" w:firstLineChars="200"/>
        <w:jc w:val="left"/>
        <w:rPr>
          <w:rFonts w:hint="eastAsia" w:ascii="仿宋_GB2312" w:eastAsia="仿宋_GB2312"/>
          <w:b/>
          <w:sz w:val="32"/>
          <w:szCs w:val="32"/>
        </w:rPr>
      </w:pPr>
      <w:r>
        <w:rPr>
          <w:rFonts w:hint="eastAsia" w:ascii="仿宋_GB2312" w:eastAsia="仿宋_GB2312"/>
          <w:b/>
          <w:sz w:val="32"/>
          <w:szCs w:val="32"/>
        </w:rPr>
        <w:t>21.社会保障和就业（类）行政事业单位离退休（款）归口管理的行政单位离退休（项）：</w:t>
      </w:r>
      <w:r>
        <w:rPr>
          <w:rFonts w:hint="eastAsia" w:ascii="仿宋_GB2312" w:eastAsia="仿宋_GB2312"/>
          <w:sz w:val="32"/>
          <w:szCs w:val="32"/>
        </w:rPr>
        <w:t>反映实行归口管理的行政单位（包括实行公务员管理的事业单位）开支的离退休经费。</w:t>
      </w:r>
    </w:p>
    <w:p>
      <w:pPr>
        <w:ind w:firstLine="643" w:firstLineChars="200"/>
        <w:jc w:val="left"/>
        <w:rPr>
          <w:rFonts w:hint="eastAsia" w:ascii="仿宋_GB2312" w:eastAsia="仿宋_GB2312"/>
          <w:b/>
          <w:sz w:val="32"/>
          <w:szCs w:val="32"/>
        </w:rPr>
      </w:pPr>
      <w:r>
        <w:rPr>
          <w:rFonts w:hint="eastAsia" w:ascii="仿宋_GB2312" w:eastAsia="仿宋_GB2312"/>
          <w:b/>
          <w:sz w:val="32"/>
          <w:szCs w:val="32"/>
        </w:rPr>
        <w:t>22.社会保障和就业（类）行政事业单位离退休（款）事业单位离退休（项）：</w:t>
      </w:r>
      <w:r>
        <w:rPr>
          <w:rFonts w:hint="eastAsia" w:ascii="仿宋_GB2312" w:eastAsia="仿宋_GB2312"/>
          <w:sz w:val="32"/>
          <w:szCs w:val="32"/>
        </w:rPr>
        <w:t>反映实行归口管理的事业单位开支的离退休经费。</w:t>
      </w:r>
    </w:p>
    <w:p>
      <w:pPr>
        <w:ind w:firstLine="643" w:firstLineChars="200"/>
        <w:jc w:val="left"/>
        <w:rPr>
          <w:rFonts w:hint="eastAsia" w:ascii="仿宋_GB2312" w:eastAsia="仿宋_GB2312"/>
          <w:sz w:val="32"/>
          <w:szCs w:val="32"/>
        </w:rPr>
      </w:pPr>
      <w:r>
        <w:rPr>
          <w:rFonts w:hint="eastAsia" w:ascii="仿宋_GB2312" w:eastAsia="仿宋_GB2312"/>
          <w:b/>
          <w:sz w:val="32"/>
          <w:szCs w:val="32"/>
        </w:rPr>
        <w:t>23.医疗卫生（类）医疗保障（款）行政单位医疗（项）：</w:t>
      </w:r>
      <w:r>
        <w:rPr>
          <w:rFonts w:hint="eastAsia" w:ascii="仿宋_GB2312" w:eastAsia="仿宋_GB2312"/>
          <w:sz w:val="32"/>
          <w:szCs w:val="32"/>
        </w:rPr>
        <w:t>反映财政部门集中安排的行政单位基本医疗保险缴费经费，未参加医疗保险的行政单位的公费医疗经费，按国家规定享受离休人员、红军老战士待遇人员的医疗经费。</w:t>
      </w:r>
    </w:p>
    <w:p>
      <w:pPr>
        <w:ind w:firstLine="643" w:firstLineChars="200"/>
        <w:jc w:val="left"/>
        <w:rPr>
          <w:rFonts w:hint="eastAsia" w:ascii="仿宋_GB2312" w:eastAsia="仿宋_GB2312"/>
          <w:sz w:val="32"/>
          <w:szCs w:val="32"/>
        </w:rPr>
      </w:pPr>
      <w:r>
        <w:rPr>
          <w:rFonts w:hint="eastAsia" w:ascii="仿宋_GB2312" w:eastAsia="仿宋_GB2312"/>
          <w:b/>
          <w:sz w:val="32"/>
          <w:szCs w:val="32"/>
        </w:rPr>
        <w:t>24.医疗卫生（类）其他医疗卫生支出（款）其他医疗卫生支出（项）：</w:t>
      </w:r>
      <w:r>
        <w:rPr>
          <w:rFonts w:hint="eastAsia" w:ascii="仿宋_GB2312" w:eastAsia="仿宋_GB2312"/>
          <w:sz w:val="32"/>
          <w:szCs w:val="32"/>
        </w:rPr>
        <w:t>反映除上述项目以外其他用于医疗卫生方面的支出。</w:t>
      </w:r>
    </w:p>
    <w:p>
      <w:pPr>
        <w:ind w:firstLine="643" w:firstLineChars="200"/>
        <w:jc w:val="left"/>
        <w:rPr>
          <w:rFonts w:hint="eastAsia" w:ascii="仿宋_GB2312" w:eastAsia="仿宋_GB2312"/>
          <w:sz w:val="32"/>
          <w:szCs w:val="32"/>
        </w:rPr>
      </w:pPr>
      <w:r>
        <w:rPr>
          <w:rFonts w:hint="eastAsia" w:ascii="仿宋_GB2312" w:eastAsia="仿宋_GB2312"/>
          <w:b/>
          <w:sz w:val="32"/>
          <w:szCs w:val="32"/>
        </w:rPr>
        <w:t>25.农林水事务（类）农业（款）其他农业支出（项）：</w:t>
      </w:r>
      <w:r>
        <w:rPr>
          <w:rFonts w:hint="eastAsia" w:ascii="仿宋_GB2312" w:eastAsia="仿宋_GB2312"/>
          <w:sz w:val="32"/>
          <w:szCs w:val="32"/>
        </w:rPr>
        <w:t>反映其他用于农业方面的支出。</w:t>
      </w:r>
    </w:p>
    <w:p>
      <w:pPr>
        <w:ind w:firstLine="643" w:firstLineChars="200"/>
        <w:jc w:val="left"/>
        <w:rPr>
          <w:rFonts w:hint="eastAsia" w:ascii="仿宋_GB2312" w:eastAsia="仿宋_GB2312"/>
          <w:sz w:val="32"/>
          <w:szCs w:val="32"/>
        </w:rPr>
      </w:pPr>
      <w:r>
        <w:rPr>
          <w:rFonts w:hint="eastAsia" w:ascii="仿宋_GB2312" w:eastAsia="仿宋_GB2312"/>
          <w:b/>
          <w:sz w:val="32"/>
          <w:szCs w:val="32"/>
        </w:rPr>
        <w:t>26.交通运输（类）石油价格改革对交通运输的补贴（款）石油价格改革补贴其他支出（项）：</w:t>
      </w:r>
      <w:r>
        <w:rPr>
          <w:rFonts w:hint="eastAsia" w:ascii="仿宋_GB2312" w:eastAsia="仿宋_GB2312"/>
          <w:sz w:val="32"/>
          <w:szCs w:val="32"/>
        </w:rPr>
        <w:t>反映石油价格改革财政补贴对其他方面的支出。</w:t>
      </w:r>
    </w:p>
    <w:p>
      <w:pPr>
        <w:ind w:firstLine="643" w:firstLineChars="200"/>
        <w:jc w:val="left"/>
        <w:rPr>
          <w:rFonts w:hint="eastAsia" w:ascii="仿宋_GB2312" w:eastAsia="仿宋_GB2312"/>
          <w:sz w:val="32"/>
          <w:szCs w:val="32"/>
        </w:rPr>
      </w:pPr>
      <w:r>
        <w:rPr>
          <w:rFonts w:hint="eastAsia" w:ascii="仿宋_GB2312" w:eastAsia="仿宋_GB2312"/>
          <w:b/>
          <w:sz w:val="32"/>
          <w:szCs w:val="32"/>
        </w:rPr>
        <w:t>27.资源勘探电力信息等事务（类）工业和信息产业监管支出（款）其他工业和信息产业监管支出（项）：</w:t>
      </w:r>
      <w:r>
        <w:rPr>
          <w:rFonts w:hint="eastAsia" w:ascii="仿宋_GB2312" w:eastAsia="仿宋_GB2312"/>
          <w:sz w:val="32"/>
          <w:szCs w:val="32"/>
        </w:rPr>
        <w:t>反映其他用于工业和信息产业监管方面的支出。</w:t>
      </w:r>
    </w:p>
    <w:p>
      <w:pPr>
        <w:ind w:firstLine="643" w:firstLineChars="200"/>
        <w:jc w:val="left"/>
        <w:rPr>
          <w:rFonts w:hint="eastAsia" w:ascii="仿宋_GB2312" w:eastAsia="仿宋_GB2312"/>
          <w:sz w:val="32"/>
          <w:szCs w:val="32"/>
        </w:rPr>
      </w:pPr>
      <w:r>
        <w:rPr>
          <w:rFonts w:hint="eastAsia" w:ascii="仿宋_GB2312" w:eastAsia="仿宋_GB2312"/>
          <w:b/>
          <w:sz w:val="32"/>
          <w:szCs w:val="32"/>
        </w:rPr>
        <w:t>28.商业服务业等事务（类）商业流通事务（款）其他商业流通事务支出（项）：</w:t>
      </w:r>
      <w:r>
        <w:rPr>
          <w:rFonts w:hint="eastAsia" w:ascii="仿宋_GB2312" w:eastAsia="仿宋_GB2312"/>
          <w:sz w:val="32"/>
          <w:szCs w:val="32"/>
        </w:rPr>
        <w:t>反映其他用于商业流通事务方面的支出。</w:t>
      </w:r>
    </w:p>
    <w:p>
      <w:pPr>
        <w:ind w:firstLine="643" w:firstLineChars="200"/>
        <w:jc w:val="left"/>
        <w:rPr>
          <w:rFonts w:hint="eastAsia" w:ascii="仿宋_GB2312" w:eastAsia="仿宋_GB2312"/>
          <w:sz w:val="32"/>
          <w:szCs w:val="32"/>
        </w:rPr>
      </w:pPr>
      <w:r>
        <w:rPr>
          <w:rFonts w:hint="eastAsia" w:ascii="仿宋_GB2312" w:eastAsia="仿宋_GB2312"/>
          <w:b/>
          <w:sz w:val="32"/>
          <w:szCs w:val="32"/>
        </w:rPr>
        <w:t>29. 商业服务业等事务（类）商业流通事务（款）其他涉外发展服务支出（项）：</w:t>
      </w:r>
      <w:r>
        <w:rPr>
          <w:rFonts w:hint="eastAsia" w:ascii="仿宋_GB2312" w:eastAsia="仿宋_GB2312"/>
          <w:sz w:val="32"/>
          <w:szCs w:val="32"/>
        </w:rPr>
        <w:t>反映其他用于涉外发展服务方面的支出。</w:t>
      </w:r>
    </w:p>
    <w:p>
      <w:pPr>
        <w:ind w:firstLine="643" w:firstLineChars="200"/>
        <w:jc w:val="left"/>
        <w:rPr>
          <w:rFonts w:hint="eastAsia" w:ascii="仿宋_GB2312" w:eastAsia="仿宋_GB2312"/>
          <w:sz w:val="32"/>
          <w:szCs w:val="32"/>
        </w:rPr>
      </w:pPr>
      <w:r>
        <w:rPr>
          <w:rFonts w:hint="eastAsia" w:ascii="仿宋_GB2312" w:eastAsia="仿宋_GB2312"/>
          <w:b/>
          <w:sz w:val="32"/>
          <w:szCs w:val="32"/>
        </w:rPr>
        <w:t>30. 国土资源气象等事务（类）国土资源事务（款）其他国土资源事务支出（项）：</w:t>
      </w:r>
      <w:r>
        <w:rPr>
          <w:rFonts w:hint="eastAsia" w:ascii="仿宋_GB2312" w:eastAsia="仿宋_GB2312"/>
          <w:sz w:val="32"/>
          <w:szCs w:val="32"/>
        </w:rPr>
        <w:t>反映其他用于国土资源事务方面的支出。</w:t>
      </w:r>
    </w:p>
    <w:p>
      <w:pPr>
        <w:ind w:firstLine="643" w:firstLineChars="200"/>
        <w:jc w:val="left"/>
        <w:rPr>
          <w:rFonts w:hint="eastAsia" w:ascii="仿宋_GB2312" w:eastAsia="仿宋_GB2312"/>
          <w:b/>
          <w:sz w:val="32"/>
          <w:szCs w:val="32"/>
        </w:rPr>
      </w:pPr>
      <w:r>
        <w:rPr>
          <w:rFonts w:hint="eastAsia" w:ascii="仿宋_GB2312" w:eastAsia="仿宋_GB2312"/>
          <w:b/>
          <w:sz w:val="32"/>
          <w:szCs w:val="32"/>
        </w:rPr>
        <w:t>31.住房保障（类）住房改革（款）住房公积金（项）：</w:t>
      </w:r>
      <w:r>
        <w:rPr>
          <w:rFonts w:hint="eastAsia" w:ascii="仿宋_GB2312" w:eastAsia="仿宋_GB2312"/>
          <w:sz w:val="32"/>
          <w:szCs w:val="32"/>
        </w:rPr>
        <w:t>反映行政事业单位按人力资源和社会保障部、财政部规定的基本工资和津贴补贴以及规定比例为职工缴纳的住房公积金。</w:t>
      </w:r>
    </w:p>
    <w:p>
      <w:pPr>
        <w:ind w:firstLine="643" w:firstLineChars="200"/>
        <w:jc w:val="left"/>
        <w:rPr>
          <w:rFonts w:hint="eastAsia" w:ascii="仿宋_GB2312" w:eastAsia="仿宋_GB2312"/>
          <w:sz w:val="32"/>
          <w:szCs w:val="32"/>
        </w:rPr>
      </w:pPr>
      <w:r>
        <w:rPr>
          <w:rFonts w:hint="eastAsia" w:ascii="仿宋_GB2312" w:eastAsia="仿宋_GB2312"/>
          <w:b/>
          <w:sz w:val="32"/>
          <w:szCs w:val="32"/>
        </w:rPr>
        <w:t>32.其他支出（类）其他支出（款）其他支出（项）：</w:t>
      </w:r>
      <w:r>
        <w:rPr>
          <w:rFonts w:hint="eastAsia" w:ascii="仿宋_GB2312" w:eastAsia="仿宋_GB2312"/>
          <w:sz w:val="32"/>
          <w:szCs w:val="32"/>
        </w:rPr>
        <w:t>反映其他不能划分到具体功能科目中的支出项目。</w:t>
      </w:r>
    </w:p>
    <w:p>
      <w:pPr>
        <w:ind w:firstLine="643" w:firstLineChars="200"/>
        <w:jc w:val="left"/>
        <w:rPr>
          <w:rFonts w:hint="eastAsia" w:ascii="仿宋_GB2312" w:eastAsia="仿宋_GB2312"/>
          <w:b/>
          <w:sz w:val="32"/>
          <w:szCs w:val="32"/>
        </w:rPr>
      </w:pPr>
      <w:r>
        <w:rPr>
          <w:rFonts w:hint="eastAsia" w:ascii="仿宋_GB2312" w:eastAsia="仿宋_GB2312"/>
          <w:b/>
          <w:sz w:val="32"/>
          <w:szCs w:val="32"/>
        </w:rPr>
        <w:t>33.机关运行经费：</w:t>
      </w:r>
      <w:r>
        <w:rPr>
          <w:rFonts w:hint="eastAsia" w:ascii="仿宋_GB2312" w:eastAsia="仿宋_GB2312"/>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3" w:firstLineChars="200"/>
        <w:jc w:val="left"/>
        <w:rPr>
          <w:rFonts w:hint="eastAsia" w:ascii="仿宋_GB2312" w:eastAsia="仿宋_GB2312"/>
          <w:b/>
          <w:sz w:val="32"/>
          <w:szCs w:val="32"/>
        </w:rPr>
      </w:pPr>
    </w:p>
    <w:p/>
    <w:p>
      <w:pPr>
        <w:jc w:val="both"/>
        <w:rPr>
          <w:rFonts w:hint="eastAsia"/>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auto"/>
    <w:pitch w:val="default"/>
    <w:sig w:usb0="A10006FF" w:usb1="4000205B" w:usb2="00000010"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44171"/>
    <w:multiLevelType w:val="multilevel"/>
    <w:tmpl w:val="17944171"/>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730B37B3"/>
    <w:multiLevelType w:val="multilevel"/>
    <w:tmpl w:val="730B37B3"/>
    <w:lvl w:ilvl="0" w:tentative="0">
      <w:start w:val="1"/>
      <w:numFmt w:val="japaneseCounting"/>
      <w:lvlText w:val="%1、"/>
      <w:lvlJc w:val="left"/>
      <w:pPr>
        <w:tabs>
          <w:tab w:val="left" w:pos="720"/>
        </w:tabs>
        <w:ind w:left="720" w:hanging="720"/>
      </w:pPr>
      <w:rPr>
        <w:rFonts w:hint="default"/>
      </w:rPr>
    </w:lvl>
    <w:lvl w:ilvl="1" w:tentative="0">
      <w:start w:val="2"/>
      <w:numFmt w:val="japaneseCounting"/>
      <w:lvlText w:val="%2、"/>
      <w:lvlJc w:val="left"/>
      <w:pPr>
        <w:tabs>
          <w:tab w:val="left" w:pos="1140"/>
        </w:tabs>
        <w:ind w:left="1140" w:hanging="720"/>
      </w:pPr>
      <w:rPr>
        <w:rFonts w:hint="default"/>
      </w:rPr>
    </w:lvl>
    <w:lvl w:ilvl="2" w:tentative="0">
      <w:start w:val="1"/>
      <w:numFmt w:val="japaneseCounting"/>
      <w:lvlText w:val="%3、"/>
      <w:lvlJc w:val="left"/>
      <w:pPr>
        <w:tabs>
          <w:tab w:val="left" w:pos="1560"/>
        </w:tabs>
        <w:ind w:left="1560" w:hanging="720"/>
      </w:pPr>
      <w:rPr>
        <w:rFonts w:hint="default"/>
      </w:rPr>
    </w:lvl>
    <w:lvl w:ilvl="3" w:tentative="0">
      <w:start w:val="1"/>
      <w:numFmt w:val="japaneseCounting"/>
      <w:lvlText w:val="（%4）"/>
      <w:lvlJc w:val="left"/>
      <w:pPr>
        <w:tabs>
          <w:tab w:val="left" w:pos="2340"/>
        </w:tabs>
        <w:ind w:left="2340" w:hanging="108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3F366DD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4">
    <w:name w:val="page number"/>
    <w:basedOn w:val="3"/>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139</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2018-08-23T08:16:00Z</dcterms:created>
  <dc:creator>Administrator</dc:creator>
  <cp:lastModifiedBy>世刚</cp:lastModifiedBy>
  <dcterms:modified xsi:type="dcterms:W3CDTF">2019-02-18T05:41:55Z</dcterms:modified>
  <dc:title>桓仁满族自治县民族宗教事务局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